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自觉加强麻精药品行业管理承诺书</w:t>
      </w:r>
    </w:p>
    <w:p>
      <w:pPr>
        <w:rPr>
          <w:rFonts w:ascii="原版宋体" w:hAnsi="原版宋体" w:eastAsia="仿宋_GB2312"/>
          <w:sz w:val="32"/>
          <w:szCs w:val="32"/>
        </w:rPr>
      </w:pPr>
    </w:p>
    <w:p>
      <w:pPr>
        <w:spacing w:line="540" w:lineRule="exact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医院名称：</w:t>
      </w:r>
    </w:p>
    <w:p>
      <w:pPr>
        <w:spacing w:line="540" w:lineRule="exact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法定代表人/主要负责人：</w:t>
      </w:r>
    </w:p>
    <w:p>
      <w:pPr>
        <w:tabs>
          <w:tab w:val="left" w:pos="7455"/>
        </w:tabs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ascii="原版宋体" w:hAnsi="原版宋体" w:eastAsia="仿宋_GB2312"/>
          <w:sz w:val="32"/>
          <w:szCs w:val="32"/>
        </w:rPr>
        <w:t>为进一步规范</w:t>
      </w:r>
      <w:r>
        <w:rPr>
          <w:rFonts w:hint="eastAsia" w:ascii="原版宋体" w:hAnsi="原版宋体" w:eastAsia="仿宋_GB2312"/>
          <w:sz w:val="32"/>
          <w:szCs w:val="32"/>
        </w:rPr>
        <w:t>麻醉药品和精神药品管理，保证</w:t>
      </w:r>
      <w:r>
        <w:rPr>
          <w:rFonts w:ascii="原版宋体" w:hAnsi="原版宋体" w:eastAsia="仿宋_GB2312"/>
          <w:sz w:val="32"/>
          <w:szCs w:val="32"/>
        </w:rPr>
        <w:t>麻精药品</w:t>
      </w:r>
      <w:r>
        <w:rPr>
          <w:rFonts w:hint="eastAsia" w:ascii="原版宋体" w:hAnsi="原版宋体" w:eastAsia="仿宋_GB2312"/>
          <w:sz w:val="32"/>
          <w:szCs w:val="32"/>
        </w:rPr>
        <w:t>临床合理应用，</w:t>
      </w:r>
      <w:r>
        <w:rPr>
          <w:rFonts w:ascii="原版宋体" w:hAnsi="原版宋体" w:eastAsia="仿宋_GB2312"/>
          <w:sz w:val="32"/>
          <w:szCs w:val="32"/>
        </w:rPr>
        <w:t>严防麻精药品流入非法渠道</w:t>
      </w:r>
      <w:r>
        <w:rPr>
          <w:rFonts w:hint="eastAsia" w:ascii="原版宋体" w:hAnsi="原版宋体" w:eastAsia="仿宋_GB2312"/>
          <w:sz w:val="32"/>
          <w:szCs w:val="32"/>
        </w:rPr>
        <w:t>，确保患者生命健康安全，我院认真学习国家卫生健康委办公厅</w:t>
      </w:r>
      <w:r>
        <w:rPr>
          <w:rFonts w:ascii="原版宋体" w:hAnsi="原版宋体" w:eastAsia="仿宋_GB2312"/>
          <w:sz w:val="32"/>
          <w:szCs w:val="32"/>
        </w:rPr>
        <w:t>《关于加强医疗机构麻醉药品和第一类精神药品管理的通知》</w:t>
      </w:r>
      <w:r>
        <w:rPr>
          <w:rFonts w:hint="eastAsia" w:ascii="原版宋体" w:hAnsi="原版宋体" w:eastAsia="仿宋_GB2312"/>
          <w:sz w:val="32"/>
          <w:szCs w:val="32"/>
        </w:rPr>
        <w:t>（</w:t>
      </w:r>
      <w:r>
        <w:rPr>
          <w:rFonts w:ascii="原版宋体" w:hAnsi="原版宋体" w:eastAsia="仿宋_GB2312"/>
          <w:sz w:val="32"/>
          <w:szCs w:val="32"/>
        </w:rPr>
        <w:t>国卫办医发〔2020〕13号</w:t>
      </w:r>
      <w:r>
        <w:rPr>
          <w:rFonts w:hint="eastAsia" w:ascii="原版宋体" w:hAnsi="原版宋体" w:eastAsia="仿宋_GB2312"/>
          <w:sz w:val="32"/>
          <w:szCs w:val="32"/>
        </w:rPr>
        <w:t>）和国家卫生健康委办公厅、国家医保局办公室</w:t>
      </w:r>
      <w:r>
        <w:rPr>
          <w:rFonts w:ascii="原版宋体" w:hAnsi="原版宋体" w:eastAsia="仿宋_GB2312"/>
          <w:sz w:val="32"/>
          <w:szCs w:val="32"/>
        </w:rPr>
        <w:t>《关于印发长期处方管理规范（试行）的通知》</w:t>
      </w:r>
      <w:r>
        <w:rPr>
          <w:rFonts w:hint="eastAsia" w:ascii="原版宋体" w:hAnsi="原版宋体" w:eastAsia="仿宋_GB2312"/>
          <w:sz w:val="32"/>
          <w:szCs w:val="32"/>
        </w:rPr>
        <w:t>（</w:t>
      </w:r>
      <w:r>
        <w:rPr>
          <w:rFonts w:ascii="原版宋体" w:hAnsi="原版宋体" w:eastAsia="仿宋_GB2312"/>
          <w:sz w:val="32"/>
          <w:szCs w:val="32"/>
        </w:rPr>
        <w:t>国卫办医发〔2021〕17号</w:t>
      </w:r>
      <w:r>
        <w:rPr>
          <w:rFonts w:hint="eastAsia" w:ascii="原版宋体" w:hAnsi="原版宋体" w:eastAsia="仿宋_GB2312"/>
          <w:sz w:val="32"/>
          <w:szCs w:val="32"/>
        </w:rPr>
        <w:t>）</w:t>
      </w:r>
      <w:r>
        <w:rPr>
          <w:rFonts w:ascii="原版宋体" w:hAnsi="原版宋体" w:eastAsia="仿宋_GB2312"/>
          <w:sz w:val="32"/>
          <w:szCs w:val="32"/>
        </w:rPr>
        <w:t>等</w:t>
      </w:r>
      <w:r>
        <w:rPr>
          <w:rFonts w:hint="eastAsia" w:ascii="原版宋体" w:hAnsi="原版宋体" w:eastAsia="仿宋_GB2312"/>
          <w:sz w:val="32"/>
          <w:szCs w:val="32"/>
        </w:rPr>
        <w:t>文件要求，在执业期间郑重承诺如下：</w:t>
      </w:r>
    </w:p>
    <w:p>
      <w:pPr>
        <w:tabs>
          <w:tab w:val="left" w:pos="7455"/>
        </w:tabs>
        <w:spacing w:line="540" w:lineRule="exact"/>
        <w:ind w:firstLine="640" w:firstLineChars="200"/>
        <w:rPr>
          <w:rFonts w:ascii="原版宋体" w:hAnsi="原版宋体" w:eastAsia="仿宋_GB2312"/>
          <w:color w:val="FF0000"/>
          <w:sz w:val="30"/>
          <w:szCs w:val="30"/>
        </w:rPr>
      </w:pPr>
      <w:r>
        <w:rPr>
          <w:rFonts w:hint="eastAsia" w:ascii="原版宋体" w:hAnsi="原版宋体" w:eastAsia="仿宋_GB2312"/>
          <w:sz w:val="32"/>
          <w:szCs w:val="32"/>
        </w:rPr>
        <w:t>一、恪守初心使命，始终把人民生命和健康利益放在首位。严格遵守有关法律法规、医疗技术规范，依法执业。我院</w:t>
      </w:r>
      <w:r>
        <w:rPr>
          <w:rFonts w:ascii="原版宋体" w:hAnsi="原版宋体" w:eastAsia="仿宋_GB2312"/>
          <w:sz w:val="32"/>
          <w:szCs w:val="32"/>
        </w:rPr>
        <w:t>主要负责人切实履行</w:t>
      </w:r>
      <w:r>
        <w:rPr>
          <w:rFonts w:hint="eastAsia" w:ascii="原版宋体" w:hAnsi="原版宋体" w:eastAsia="仿宋_GB2312"/>
          <w:sz w:val="32"/>
          <w:szCs w:val="32"/>
        </w:rPr>
        <w:t>毒</w:t>
      </w:r>
      <w:r>
        <w:rPr>
          <w:rFonts w:ascii="原版宋体" w:hAnsi="原版宋体" w:eastAsia="仿宋_GB2312"/>
          <w:sz w:val="32"/>
          <w:szCs w:val="32"/>
        </w:rPr>
        <w:t>麻精药品管理</w:t>
      </w:r>
      <w:r>
        <w:rPr>
          <w:rFonts w:hint="eastAsia" w:ascii="原版宋体" w:hAnsi="原版宋体" w:eastAsia="仿宋_GB2312"/>
          <w:sz w:val="32"/>
          <w:szCs w:val="32"/>
        </w:rPr>
        <w:t>第一责任</w:t>
      </w:r>
      <w:r>
        <w:rPr>
          <w:rFonts w:ascii="原版宋体" w:hAnsi="原版宋体" w:eastAsia="仿宋_GB2312"/>
          <w:sz w:val="32"/>
          <w:szCs w:val="32"/>
        </w:rPr>
        <w:t>人职</w:t>
      </w:r>
      <w:r>
        <w:rPr>
          <w:rFonts w:hint="eastAsia" w:ascii="原版宋体" w:hAnsi="原版宋体" w:eastAsia="仿宋_GB2312"/>
          <w:sz w:val="32"/>
          <w:szCs w:val="32"/>
        </w:rPr>
        <w:t>责。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二、进一步建立健全</w:t>
      </w:r>
      <w:r>
        <w:rPr>
          <w:rFonts w:ascii="原版宋体" w:hAnsi="原版宋体" w:eastAsia="仿宋_GB2312"/>
          <w:sz w:val="32"/>
          <w:szCs w:val="32"/>
        </w:rPr>
        <w:t>麻精药品管理制度</w:t>
      </w:r>
      <w:r>
        <w:rPr>
          <w:rFonts w:hint="eastAsia" w:ascii="原版宋体" w:hAnsi="原版宋体" w:eastAsia="仿宋_GB2312"/>
          <w:sz w:val="32"/>
          <w:szCs w:val="32"/>
        </w:rPr>
        <w:t>，明确管理部门和相关岗位人员职责，重点环节、重点科室、重点人员实现无死角监管。严防流弊事件发生，</w:t>
      </w:r>
      <w:r>
        <w:rPr>
          <w:rFonts w:ascii="原版宋体" w:hAnsi="原版宋体" w:eastAsia="仿宋_GB2312"/>
          <w:sz w:val="32"/>
          <w:szCs w:val="32"/>
        </w:rPr>
        <w:t>重点关注持临时就诊卡、跨省异地就诊的自费患者开具的麻精药品处方，避免同一患者在门诊和住院重复获取麻精药品</w:t>
      </w:r>
      <w:r>
        <w:rPr>
          <w:rFonts w:hint="eastAsia" w:ascii="原版宋体" w:hAnsi="原版宋体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三、建</w:t>
      </w:r>
      <w:r>
        <w:rPr>
          <w:rFonts w:ascii="原版宋体" w:hAnsi="原版宋体" w:eastAsia="仿宋_GB2312"/>
          <w:sz w:val="32"/>
          <w:szCs w:val="32"/>
        </w:rPr>
        <w:t>立长效工作机制</w:t>
      </w:r>
      <w:r>
        <w:rPr>
          <w:rFonts w:hint="eastAsia" w:ascii="原版宋体" w:hAnsi="原版宋体" w:eastAsia="仿宋_GB2312"/>
          <w:sz w:val="32"/>
          <w:szCs w:val="32"/>
        </w:rPr>
        <w:t>，定期组织医务人员认真学习并贯彻落实</w:t>
      </w:r>
      <w:r>
        <w:rPr>
          <w:rFonts w:ascii="原版宋体" w:hAnsi="原版宋体" w:eastAsia="仿宋_GB2312"/>
          <w:sz w:val="32"/>
          <w:szCs w:val="32"/>
        </w:rPr>
        <w:t>相关法律法规</w:t>
      </w:r>
      <w:r>
        <w:rPr>
          <w:rFonts w:hint="eastAsia" w:ascii="原版宋体" w:hAnsi="原版宋体" w:eastAsia="仿宋_GB2312"/>
          <w:sz w:val="32"/>
          <w:szCs w:val="32"/>
        </w:rPr>
        <w:t>，开展</w:t>
      </w:r>
      <w:r>
        <w:rPr>
          <w:rFonts w:ascii="原版宋体" w:hAnsi="原版宋体" w:eastAsia="仿宋_GB2312"/>
          <w:sz w:val="32"/>
          <w:szCs w:val="32"/>
        </w:rPr>
        <w:t>合理用药知识培训</w:t>
      </w:r>
      <w:r>
        <w:rPr>
          <w:rFonts w:hint="eastAsia" w:ascii="原版宋体" w:hAnsi="原版宋体" w:eastAsia="仿宋_GB2312"/>
          <w:sz w:val="32"/>
          <w:szCs w:val="32"/>
        </w:rPr>
        <w:t>。</w:t>
      </w:r>
      <w:r>
        <w:rPr>
          <w:rFonts w:ascii="原版宋体" w:hAnsi="原版宋体" w:eastAsia="仿宋_GB2312"/>
          <w:sz w:val="32"/>
          <w:szCs w:val="32"/>
        </w:rPr>
        <w:t>制订完善具体</w:t>
      </w:r>
      <w:r>
        <w:rPr>
          <w:rFonts w:hint="eastAsia" w:ascii="原版宋体" w:hAnsi="原版宋体" w:eastAsia="仿宋_GB2312"/>
          <w:sz w:val="32"/>
          <w:szCs w:val="32"/>
        </w:rPr>
        <w:t>的</w:t>
      </w:r>
      <w:r>
        <w:rPr>
          <w:rFonts w:ascii="原版宋体" w:hAnsi="原版宋体" w:eastAsia="仿宋_GB2312"/>
          <w:sz w:val="32"/>
          <w:szCs w:val="32"/>
        </w:rPr>
        <w:t>管理制度，</w:t>
      </w:r>
      <w:r>
        <w:rPr>
          <w:rFonts w:hint="eastAsia" w:ascii="原版宋体" w:hAnsi="原版宋体" w:eastAsia="仿宋_GB2312"/>
          <w:sz w:val="32"/>
          <w:szCs w:val="32"/>
        </w:rPr>
        <w:t>监审、医务、药学等部门定期</w:t>
      </w:r>
      <w:r>
        <w:rPr>
          <w:rFonts w:ascii="原版宋体" w:hAnsi="原版宋体" w:eastAsia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药品购进、处方开具及安全管理进行</w:t>
      </w:r>
      <w:r>
        <w:rPr>
          <w:rFonts w:ascii="原版宋体" w:hAnsi="原版宋体" w:eastAsia="仿宋_GB2312"/>
          <w:sz w:val="32"/>
          <w:szCs w:val="32"/>
        </w:rPr>
        <w:t>专项</w:t>
      </w:r>
      <w:r>
        <w:rPr>
          <w:rFonts w:hint="eastAsia" w:ascii="原版宋体" w:hAnsi="原版宋体" w:eastAsia="仿宋_GB2312"/>
          <w:sz w:val="32"/>
          <w:szCs w:val="32"/>
        </w:rPr>
        <w:t>督查</w:t>
      </w:r>
      <w:r>
        <w:rPr>
          <w:rFonts w:ascii="原版宋体" w:hAnsi="原版宋体" w:eastAsia="仿宋_GB2312"/>
          <w:sz w:val="32"/>
          <w:szCs w:val="32"/>
        </w:rPr>
        <w:t>点评，</w:t>
      </w:r>
      <w:r>
        <w:rPr>
          <w:rFonts w:hint="eastAsia" w:ascii="原版宋体" w:hAnsi="原版宋体" w:eastAsia="仿宋_GB2312"/>
          <w:sz w:val="32"/>
          <w:szCs w:val="32"/>
        </w:rPr>
        <w:t>根据</w:t>
      </w:r>
      <w:r>
        <w:rPr>
          <w:rFonts w:ascii="原版宋体" w:hAnsi="原版宋体" w:eastAsia="仿宋_GB2312"/>
          <w:sz w:val="32"/>
          <w:szCs w:val="32"/>
        </w:rPr>
        <w:t>结果进行</w:t>
      </w:r>
      <w:r>
        <w:rPr>
          <w:rFonts w:hint="eastAsia" w:ascii="原版宋体" w:hAnsi="原版宋体" w:eastAsia="仿宋_GB2312"/>
          <w:sz w:val="32"/>
          <w:szCs w:val="32"/>
        </w:rPr>
        <w:t>针对性的</w:t>
      </w:r>
      <w:r>
        <w:rPr>
          <w:rFonts w:ascii="原版宋体" w:hAnsi="原版宋体" w:eastAsia="仿宋_GB2312"/>
          <w:sz w:val="32"/>
          <w:szCs w:val="32"/>
        </w:rPr>
        <w:t>干预。每半年开展一次专项自查工作，及时发现问题</w:t>
      </w:r>
      <w:r>
        <w:rPr>
          <w:rFonts w:hint="eastAsia" w:ascii="原版宋体" w:hAnsi="原版宋体" w:eastAsia="仿宋_GB2312"/>
          <w:sz w:val="32"/>
          <w:szCs w:val="32"/>
        </w:rPr>
        <w:t>，分析原因，</w:t>
      </w:r>
      <w:r>
        <w:rPr>
          <w:rFonts w:ascii="原版宋体" w:hAnsi="原版宋体" w:eastAsia="仿宋_GB2312"/>
          <w:sz w:val="32"/>
          <w:szCs w:val="32"/>
        </w:rPr>
        <w:t>落实整改。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四、医师以及药师按照有关规定，经过有关机构组织的麻精药品使用知识和规范化管理的培训，并考核合格后开展诊疗活动，不为自己开具药品。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五、根据</w:t>
      </w:r>
      <w:r>
        <w:rPr>
          <w:rFonts w:ascii="原版宋体" w:hAnsi="原版宋体" w:eastAsia="仿宋_GB2312"/>
          <w:sz w:val="32"/>
          <w:szCs w:val="32"/>
        </w:rPr>
        <w:t>临床诊疗规范、</w:t>
      </w:r>
      <w:r>
        <w:rPr>
          <w:rFonts w:hint="eastAsia" w:ascii="原版宋体" w:hAnsi="原版宋体" w:eastAsia="仿宋_GB2312"/>
          <w:sz w:val="32"/>
          <w:szCs w:val="32"/>
        </w:rPr>
        <w:t>相应麻精药品</w:t>
      </w:r>
      <w:r>
        <w:rPr>
          <w:rFonts w:ascii="原版宋体" w:hAnsi="原版宋体" w:eastAsia="仿宋_GB2312"/>
          <w:sz w:val="32"/>
          <w:szCs w:val="32"/>
        </w:rPr>
        <w:t>临床应用指导原则、药品说明书等合理使用麻精药品</w:t>
      </w:r>
      <w:r>
        <w:rPr>
          <w:rFonts w:hint="eastAsia" w:ascii="原版宋体" w:hAnsi="原版宋体" w:eastAsia="仿宋_GB2312"/>
          <w:sz w:val="32"/>
          <w:szCs w:val="32"/>
        </w:rPr>
        <w:t>，如实记录病历上</w:t>
      </w:r>
      <w:r>
        <w:rPr>
          <w:rFonts w:ascii="原版宋体" w:hAnsi="原版宋体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六、加强处方审核，</w:t>
      </w:r>
      <w:r>
        <w:rPr>
          <w:rFonts w:ascii="原版宋体" w:hAnsi="原版宋体" w:eastAsia="仿宋_GB2312"/>
          <w:sz w:val="32"/>
          <w:szCs w:val="32"/>
        </w:rPr>
        <w:t>第一类精神药品纸质专用处方和电子医嘱做到两者相符，处方</w:t>
      </w:r>
      <w:r>
        <w:rPr>
          <w:rFonts w:hint="eastAsia" w:ascii="原版宋体" w:hAnsi="原版宋体" w:eastAsia="仿宋_GB2312"/>
          <w:sz w:val="32"/>
          <w:szCs w:val="32"/>
        </w:rPr>
        <w:t>落实</w:t>
      </w:r>
      <w:r>
        <w:rPr>
          <w:rFonts w:ascii="原版宋体" w:hAnsi="原版宋体" w:eastAsia="仿宋_GB2312"/>
          <w:sz w:val="32"/>
          <w:szCs w:val="32"/>
        </w:rPr>
        <w:t>双签名。</w:t>
      </w:r>
      <w:r>
        <w:rPr>
          <w:rFonts w:hint="eastAsia" w:ascii="原版宋体" w:hAnsi="原版宋体" w:eastAsia="仿宋_GB2312"/>
          <w:sz w:val="32"/>
          <w:szCs w:val="32"/>
        </w:rPr>
        <w:t>不超范围、超剂量开药。</w:t>
      </w:r>
      <w:r>
        <w:rPr>
          <w:rFonts w:ascii="原版宋体" w:hAnsi="原版宋体" w:eastAsia="仿宋_GB2312"/>
          <w:sz w:val="32"/>
          <w:szCs w:val="32"/>
        </w:rPr>
        <w:t>不符合规定的麻精药品处方，</w:t>
      </w:r>
      <w:r>
        <w:rPr>
          <w:rFonts w:hint="eastAsia" w:ascii="原版宋体" w:hAnsi="原版宋体" w:eastAsia="仿宋_GB2312"/>
          <w:sz w:val="32"/>
          <w:szCs w:val="32"/>
        </w:rPr>
        <w:t>坚决</w:t>
      </w:r>
      <w:r>
        <w:rPr>
          <w:rFonts w:ascii="原版宋体" w:hAnsi="原版宋体" w:eastAsia="仿宋_GB2312"/>
          <w:sz w:val="32"/>
          <w:szCs w:val="32"/>
        </w:rPr>
        <w:t>拒</w:t>
      </w:r>
      <w:r>
        <w:rPr>
          <w:rFonts w:hint="eastAsia" w:ascii="原版宋体" w:hAnsi="原版宋体" w:eastAsia="仿宋_GB2312"/>
          <w:sz w:val="32"/>
          <w:szCs w:val="32"/>
        </w:rPr>
        <w:t>绝</w:t>
      </w:r>
      <w:r>
        <w:rPr>
          <w:rFonts w:ascii="原版宋体" w:hAnsi="原版宋体" w:eastAsia="仿宋_GB2312"/>
          <w:sz w:val="32"/>
          <w:szCs w:val="32"/>
        </w:rPr>
        <w:t>发药</w:t>
      </w:r>
      <w:r>
        <w:rPr>
          <w:rFonts w:hint="eastAsia" w:ascii="原版宋体" w:hAnsi="原版宋体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七、</w:t>
      </w:r>
      <w:r>
        <w:rPr>
          <w:rFonts w:ascii="原版宋体" w:hAnsi="原版宋体" w:eastAsia="仿宋_GB2312"/>
          <w:sz w:val="32"/>
          <w:szCs w:val="32"/>
        </w:rPr>
        <w:t>制定双人双签人员轮换管理办法，明确轮换周期。成立以科室负责人为第一责任人的专门工作小组，强化麻精药品日常管理</w:t>
      </w:r>
      <w:r>
        <w:rPr>
          <w:rFonts w:hint="eastAsia" w:ascii="原版宋体" w:hAnsi="原版宋体" w:eastAsia="仿宋_GB2312"/>
          <w:sz w:val="32"/>
          <w:szCs w:val="32"/>
        </w:rPr>
        <w:t>。</w:t>
      </w:r>
      <w:r>
        <w:rPr>
          <w:rFonts w:ascii="原版宋体" w:hAnsi="原版宋体" w:eastAsia="仿宋_GB2312"/>
          <w:sz w:val="32"/>
          <w:szCs w:val="32"/>
        </w:rPr>
        <w:t>安装视频监控装置，</w:t>
      </w:r>
      <w:r>
        <w:rPr>
          <w:rFonts w:ascii="原版宋体" w:hAnsi="原版宋体" w:eastAsia="仿宋_GB2312"/>
          <w:color w:val="000000"/>
          <w:sz w:val="32"/>
          <w:szCs w:val="32"/>
        </w:rPr>
        <w:t>监控取药及回收药品等行为。</w:t>
      </w:r>
      <w:r>
        <w:rPr>
          <w:rFonts w:ascii="原版宋体" w:hAnsi="原版宋体" w:eastAsia="仿宋_GB2312"/>
          <w:sz w:val="32"/>
          <w:szCs w:val="32"/>
        </w:rPr>
        <w:t>对未使用完的注射液和镇痛泵中的剩余药液，由医师、药师或护士在视频监控下</w:t>
      </w:r>
      <w:r>
        <w:rPr>
          <w:rFonts w:hint="eastAsia" w:ascii="原版宋体" w:hAnsi="原版宋体" w:eastAsia="仿宋_GB2312"/>
          <w:sz w:val="32"/>
          <w:szCs w:val="32"/>
        </w:rPr>
        <w:t>双人进行</w:t>
      </w:r>
      <w:r>
        <w:rPr>
          <w:rFonts w:ascii="原版宋体" w:hAnsi="原版宋体" w:eastAsia="仿宋_GB2312"/>
          <w:sz w:val="32"/>
          <w:szCs w:val="32"/>
        </w:rPr>
        <w:t>倒入医疗废物中处置，并逐条记录</w:t>
      </w:r>
      <w:r>
        <w:rPr>
          <w:rFonts w:hint="eastAsia" w:ascii="原版宋体" w:hAnsi="原版宋体" w:eastAsia="仿宋_GB2312"/>
          <w:sz w:val="32"/>
          <w:szCs w:val="32"/>
        </w:rPr>
        <w:t>，余液不共用</w:t>
      </w:r>
      <w:r>
        <w:rPr>
          <w:rFonts w:ascii="原版宋体" w:hAnsi="原版宋体" w:eastAsia="仿宋_GB2312"/>
          <w:sz w:val="32"/>
          <w:szCs w:val="32"/>
        </w:rPr>
        <w:t>。相关监控视频保存期限不少于180天。各品种使用及回收日清月结。麻醉科统一</w:t>
      </w:r>
      <w:r>
        <w:rPr>
          <w:rFonts w:hint="eastAsia" w:ascii="原版宋体" w:hAnsi="原版宋体" w:eastAsia="仿宋_GB2312"/>
          <w:sz w:val="32"/>
          <w:szCs w:val="32"/>
        </w:rPr>
        <w:t>毒</w:t>
      </w:r>
      <w:r>
        <w:rPr>
          <w:rFonts w:ascii="原版宋体" w:hAnsi="原版宋体" w:eastAsia="仿宋_GB2312"/>
          <w:sz w:val="32"/>
          <w:szCs w:val="32"/>
        </w:rPr>
        <w:t>麻醉药品</w:t>
      </w:r>
      <w:r>
        <w:rPr>
          <w:rFonts w:hint="eastAsia" w:ascii="原版宋体" w:hAnsi="原版宋体" w:eastAsia="仿宋_GB2312"/>
          <w:sz w:val="32"/>
          <w:szCs w:val="32"/>
        </w:rPr>
        <w:t>的</w:t>
      </w:r>
      <w:r>
        <w:rPr>
          <w:rFonts w:ascii="原版宋体" w:hAnsi="原版宋体" w:eastAsia="仿宋_GB2312"/>
          <w:sz w:val="32"/>
          <w:szCs w:val="32"/>
        </w:rPr>
        <w:t>基数管理</w:t>
      </w:r>
      <w:r>
        <w:rPr>
          <w:rFonts w:hint="eastAsia" w:ascii="原版宋体" w:hAnsi="原版宋体" w:eastAsia="仿宋_GB2312"/>
          <w:sz w:val="32"/>
          <w:szCs w:val="32"/>
        </w:rPr>
        <w:t>，</w:t>
      </w:r>
      <w:r>
        <w:rPr>
          <w:rFonts w:ascii="原版宋体" w:hAnsi="原版宋体" w:eastAsia="仿宋_GB2312"/>
          <w:sz w:val="32"/>
          <w:szCs w:val="32"/>
        </w:rPr>
        <w:t>无痛性侵入性检查</w:t>
      </w:r>
      <w:r>
        <w:rPr>
          <w:rFonts w:hint="eastAsia" w:ascii="原版宋体" w:hAnsi="原版宋体" w:eastAsia="仿宋_GB2312"/>
          <w:sz w:val="32"/>
          <w:szCs w:val="32"/>
        </w:rPr>
        <w:t>以及</w:t>
      </w:r>
      <w:r>
        <w:rPr>
          <w:rFonts w:ascii="原版宋体" w:hAnsi="原版宋体" w:eastAsia="仿宋_GB2312"/>
          <w:sz w:val="32"/>
          <w:szCs w:val="32"/>
        </w:rPr>
        <w:t>治疗室麻醉由麻醉科派有资质的医生实施</w:t>
      </w:r>
      <w:r>
        <w:rPr>
          <w:rFonts w:hint="eastAsia" w:ascii="原版宋体" w:hAnsi="原版宋体" w:eastAsia="仿宋_GB2312"/>
          <w:sz w:val="32"/>
          <w:szCs w:val="32"/>
        </w:rPr>
        <w:t>。</w:t>
      </w:r>
      <w:r>
        <w:rPr>
          <w:rFonts w:ascii="原版宋体" w:hAnsi="原版宋体" w:eastAsia="仿宋_GB2312"/>
          <w:sz w:val="32"/>
          <w:szCs w:val="32"/>
        </w:rPr>
        <w:t>出诊医师负责带回空安瓿交药房</w:t>
      </w:r>
      <w:r>
        <w:rPr>
          <w:rFonts w:hint="eastAsia" w:ascii="原版宋体" w:hAnsi="原版宋体" w:eastAsia="仿宋_GB2312"/>
          <w:sz w:val="32"/>
          <w:szCs w:val="32"/>
        </w:rPr>
        <w:t>。</w:t>
      </w:r>
      <w:r>
        <w:rPr>
          <w:rFonts w:ascii="原版宋体" w:hAnsi="原版宋体" w:eastAsia="仿宋_GB2312"/>
          <w:sz w:val="32"/>
          <w:szCs w:val="32"/>
        </w:rPr>
        <w:t>对住院患者使用麻精药品要确保服药到口，防止流入非法渠道。应要求长期使用</w:t>
      </w:r>
      <w:r>
        <w:rPr>
          <w:rFonts w:hint="eastAsia" w:ascii="原版宋体" w:hAnsi="原版宋体" w:eastAsia="仿宋_GB2312"/>
          <w:sz w:val="32"/>
          <w:szCs w:val="32"/>
        </w:rPr>
        <w:t>麻</w:t>
      </w:r>
      <w:r>
        <w:rPr>
          <w:rFonts w:ascii="原版宋体" w:hAnsi="原版宋体" w:eastAsia="仿宋_GB2312"/>
          <w:sz w:val="32"/>
          <w:szCs w:val="32"/>
        </w:rPr>
        <w:t>精药品的门（急）诊癌症患者和中、重度慢性疼痛患者，每3个月复诊或者随诊一次。采取科学合理措施，做好居家镇痛泵使用管理以及身故患者麻精药品回收销毁工作。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ascii="原版宋体" w:hAnsi="原版宋体" w:eastAsia="仿宋_GB2312"/>
          <w:sz w:val="32"/>
          <w:szCs w:val="32"/>
        </w:rPr>
        <w:t>麻</w:t>
      </w:r>
      <w:r>
        <w:rPr>
          <w:rFonts w:hint="eastAsia" w:ascii="原版宋体" w:hAnsi="原版宋体" w:eastAsia="仿宋_GB2312"/>
          <w:sz w:val="32"/>
          <w:szCs w:val="32"/>
          <w:lang w:eastAsia="zh-CN"/>
        </w:rPr>
        <w:t>醉</w:t>
      </w:r>
      <w:r>
        <w:rPr>
          <w:rFonts w:ascii="原版宋体" w:hAnsi="原版宋体" w:eastAsia="仿宋_GB2312"/>
          <w:sz w:val="32"/>
          <w:szCs w:val="32"/>
        </w:rPr>
        <w:t>药品、第一类精神药品等特殊药品实行专库（柜）加锁、专人负责、专用账册、专册登记、专用处方的“五专”管理</w:t>
      </w:r>
      <w:r>
        <w:rPr>
          <w:rFonts w:hint="eastAsia" w:ascii="原版宋体" w:hAnsi="原版宋体" w:eastAsia="仿宋_GB2312"/>
          <w:sz w:val="32"/>
          <w:szCs w:val="32"/>
        </w:rPr>
        <w:t>。</w:t>
      </w:r>
      <w:r>
        <w:rPr>
          <w:rFonts w:ascii="原版宋体" w:hAnsi="原版宋体" w:eastAsia="仿宋_GB2312"/>
          <w:sz w:val="32"/>
          <w:szCs w:val="32"/>
        </w:rPr>
        <w:t>同时实行双人双锁</w:t>
      </w:r>
      <w:r>
        <w:rPr>
          <w:rFonts w:hint="eastAsia" w:ascii="原版宋体" w:hAnsi="原版宋体" w:eastAsia="仿宋_GB2312"/>
          <w:sz w:val="32"/>
          <w:szCs w:val="32"/>
        </w:rPr>
        <w:t>措施，</w:t>
      </w:r>
      <w:r>
        <w:rPr>
          <w:rFonts w:ascii="原版宋体" w:hAnsi="原版宋体" w:eastAsia="仿宋_GB2312"/>
          <w:sz w:val="32"/>
          <w:szCs w:val="32"/>
        </w:rPr>
        <w:t>入库双人验收，出库双人复核，做到账物相符。</w:t>
      </w:r>
      <w:r>
        <w:rPr>
          <w:rFonts w:hint="eastAsia" w:ascii="原版宋体" w:hAnsi="原版宋体" w:eastAsia="仿宋_GB2312"/>
          <w:sz w:val="32"/>
          <w:szCs w:val="32"/>
        </w:rPr>
        <w:t>处方登记</w:t>
      </w:r>
      <w:r>
        <w:rPr>
          <w:rFonts w:ascii="原版宋体" w:hAnsi="原版宋体" w:eastAsia="仿宋_GB2312"/>
          <w:sz w:val="32"/>
          <w:szCs w:val="32"/>
        </w:rPr>
        <w:t>专</w:t>
      </w:r>
      <w:r>
        <w:rPr>
          <w:rFonts w:hint="eastAsia" w:ascii="原版宋体" w:hAnsi="原版宋体" w:eastAsia="仿宋_GB2312"/>
          <w:sz w:val="32"/>
          <w:szCs w:val="32"/>
        </w:rPr>
        <w:t>册</w:t>
      </w:r>
      <w:r>
        <w:rPr>
          <w:rFonts w:ascii="原版宋体" w:hAnsi="原版宋体" w:eastAsia="仿宋_GB2312"/>
          <w:sz w:val="32"/>
          <w:szCs w:val="32"/>
        </w:rPr>
        <w:t>的保存</w:t>
      </w:r>
      <w:r>
        <w:rPr>
          <w:rFonts w:hint="eastAsia" w:ascii="原版宋体" w:hAnsi="原版宋体" w:eastAsia="仿宋_GB2312"/>
          <w:sz w:val="32"/>
          <w:szCs w:val="32"/>
        </w:rPr>
        <w:t>自</w:t>
      </w:r>
      <w:r>
        <w:rPr>
          <w:rFonts w:ascii="原版宋体" w:hAnsi="原版宋体" w:eastAsia="仿宋_GB2312"/>
          <w:sz w:val="32"/>
          <w:szCs w:val="32"/>
        </w:rPr>
        <w:t>药品有效期满之日起不少于</w:t>
      </w:r>
      <w:r>
        <w:rPr>
          <w:rFonts w:hint="eastAsia" w:ascii="原版宋体" w:hAnsi="原版宋体" w:eastAsia="仿宋_GB2312"/>
          <w:sz w:val="32"/>
          <w:szCs w:val="32"/>
        </w:rPr>
        <w:t>2</w:t>
      </w:r>
      <w:r>
        <w:rPr>
          <w:rFonts w:ascii="原版宋体" w:hAnsi="原版宋体" w:eastAsia="仿宋_GB2312"/>
          <w:sz w:val="32"/>
          <w:szCs w:val="32"/>
        </w:rPr>
        <w:t>年。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九、</w:t>
      </w:r>
      <w:r>
        <w:rPr>
          <w:rFonts w:ascii="原版宋体" w:hAnsi="原版宋体" w:eastAsia="仿宋_GB2312"/>
          <w:sz w:val="32"/>
          <w:szCs w:val="32"/>
        </w:rPr>
        <w:t>推进麻精药品信息</w:t>
      </w:r>
      <w:r>
        <w:rPr>
          <w:rFonts w:hint="eastAsia" w:ascii="原版宋体" w:hAnsi="原版宋体" w:eastAsia="仿宋_GB2312"/>
          <w:sz w:val="32"/>
          <w:szCs w:val="32"/>
        </w:rPr>
        <w:t>化建设</w:t>
      </w:r>
      <w:r>
        <w:rPr>
          <w:rFonts w:ascii="原版宋体" w:hAnsi="原版宋体" w:eastAsia="仿宋_GB2312"/>
          <w:sz w:val="32"/>
          <w:szCs w:val="32"/>
        </w:rPr>
        <w:t>，</w:t>
      </w:r>
      <w:r>
        <w:rPr>
          <w:rFonts w:hint="eastAsia" w:ascii="原版宋体" w:hAnsi="原版宋体" w:eastAsia="仿宋_GB2312"/>
          <w:sz w:val="32"/>
          <w:szCs w:val="32"/>
        </w:rPr>
        <w:t>做好</w:t>
      </w:r>
      <w:r>
        <w:rPr>
          <w:rFonts w:ascii="原版宋体" w:hAnsi="原版宋体" w:eastAsia="仿宋_GB2312"/>
          <w:sz w:val="32"/>
          <w:szCs w:val="32"/>
        </w:rPr>
        <w:t>印鉴卡信息化管理。</w:t>
      </w:r>
      <w:r>
        <w:rPr>
          <w:rFonts w:hint="eastAsia" w:ascii="原版宋体" w:hAnsi="原版宋体" w:eastAsia="仿宋_GB2312"/>
          <w:sz w:val="32"/>
          <w:szCs w:val="32"/>
        </w:rPr>
        <w:t>实现</w:t>
      </w:r>
      <w:r>
        <w:rPr>
          <w:rFonts w:ascii="原版宋体" w:hAnsi="原版宋体" w:eastAsia="仿宋_GB2312"/>
          <w:sz w:val="32"/>
          <w:szCs w:val="32"/>
        </w:rPr>
        <w:t>区域内处方信息联网，重点关注麻精药品的处方用量和处方频次。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十、</w:t>
      </w:r>
      <w:r>
        <w:rPr>
          <w:rFonts w:ascii="原版宋体" w:hAnsi="原版宋体" w:eastAsia="仿宋_GB2312"/>
          <w:sz w:val="32"/>
          <w:szCs w:val="32"/>
        </w:rPr>
        <w:t>依托院内物流系统和信息化平台，体现每天每</w:t>
      </w:r>
      <w:r>
        <w:rPr>
          <w:rFonts w:hint="eastAsia" w:ascii="原版宋体" w:hAnsi="原版宋体" w:eastAsia="仿宋_GB2312"/>
          <w:sz w:val="32"/>
          <w:szCs w:val="32"/>
        </w:rPr>
        <w:t>一</w:t>
      </w:r>
      <w:r>
        <w:rPr>
          <w:rFonts w:ascii="原版宋体" w:hAnsi="原版宋体" w:eastAsia="仿宋_GB2312"/>
          <w:sz w:val="32"/>
          <w:szCs w:val="32"/>
        </w:rPr>
        <w:t>个使用麻精药品患者的完整信息</w:t>
      </w:r>
      <w:r>
        <w:rPr>
          <w:rFonts w:hint="eastAsia" w:ascii="原版宋体" w:hAnsi="原版宋体" w:eastAsia="仿宋_GB2312"/>
          <w:sz w:val="32"/>
          <w:szCs w:val="32"/>
        </w:rPr>
        <w:t>，确保</w:t>
      </w:r>
      <w:r>
        <w:rPr>
          <w:rFonts w:ascii="原版宋体" w:hAnsi="原版宋体" w:eastAsia="仿宋_GB2312"/>
          <w:sz w:val="32"/>
          <w:szCs w:val="32"/>
        </w:rPr>
        <w:t>来源可查、去向可追、责任可究的全</w:t>
      </w:r>
      <w:r>
        <w:rPr>
          <w:rFonts w:hint="eastAsia" w:ascii="原版宋体" w:hAnsi="原版宋体" w:eastAsia="仿宋_GB2312"/>
          <w:sz w:val="32"/>
          <w:szCs w:val="32"/>
        </w:rPr>
        <w:t>流</w:t>
      </w:r>
      <w:r>
        <w:rPr>
          <w:rFonts w:ascii="原版宋体" w:hAnsi="原版宋体" w:eastAsia="仿宋_GB2312"/>
          <w:sz w:val="32"/>
          <w:szCs w:val="32"/>
        </w:rPr>
        <w:t>程闭环式可追溯管理。</w:t>
      </w:r>
      <w:r>
        <w:rPr>
          <w:rFonts w:hint="eastAsia" w:ascii="原版宋体" w:hAnsi="原版宋体" w:eastAsia="仿宋_GB2312"/>
          <w:sz w:val="32"/>
          <w:szCs w:val="32"/>
        </w:rPr>
        <w:t>对</w:t>
      </w:r>
      <w:r>
        <w:rPr>
          <w:rFonts w:ascii="原版宋体" w:hAnsi="原版宋体" w:eastAsia="仿宋_GB2312"/>
          <w:sz w:val="32"/>
          <w:szCs w:val="32"/>
        </w:rPr>
        <w:t>长期门诊使用麻精药品的慢性病患者，通过信息化或建立门诊病历等方式</w:t>
      </w:r>
      <w:r>
        <w:rPr>
          <w:rFonts w:hint="eastAsia" w:ascii="原版宋体" w:hAnsi="原版宋体" w:eastAsia="仿宋_GB2312"/>
          <w:sz w:val="32"/>
          <w:szCs w:val="32"/>
        </w:rPr>
        <w:t>，</w:t>
      </w:r>
      <w:r>
        <w:rPr>
          <w:rFonts w:ascii="原版宋体" w:hAnsi="原版宋体" w:eastAsia="仿宋_GB2312"/>
          <w:sz w:val="32"/>
          <w:szCs w:val="32"/>
        </w:rPr>
        <w:t>详细记录每次取药的病情评估及处方情况。</w:t>
      </w: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我院将严格遵守承诺，主动接受卫生行政管理部门的监督检查，如有违反，愿承担相应的法律责任并接受处罚。</w:t>
      </w:r>
    </w:p>
    <w:p>
      <w:pPr>
        <w:spacing w:line="540" w:lineRule="exact"/>
        <w:ind w:firstLine="640" w:firstLineChars="200"/>
        <w:rPr>
          <w:rFonts w:hint="eastAsia"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本表一式两份，一份交由湖南省医院协会，一份本单位留档。</w:t>
      </w:r>
    </w:p>
    <w:p>
      <w:pPr>
        <w:spacing w:line="540" w:lineRule="exact"/>
        <w:ind w:firstLine="640" w:firstLineChars="200"/>
        <w:rPr>
          <w:rFonts w:hint="eastAsia" w:ascii="原版宋体" w:hAnsi="原版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原版宋体" w:hAnsi="原版宋体" w:eastAsia="仿宋_GB2312"/>
          <w:sz w:val="32"/>
          <w:szCs w:val="32"/>
        </w:rPr>
      </w:pPr>
    </w:p>
    <w:p>
      <w:pPr>
        <w:spacing w:line="540" w:lineRule="exact"/>
        <w:ind w:firstLine="3840" w:firstLineChars="1200"/>
        <w:jc w:val="left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 xml:space="preserve">承诺单位（盖章）：                 </w:t>
      </w:r>
    </w:p>
    <w:p>
      <w:pPr>
        <w:spacing w:line="540" w:lineRule="exact"/>
        <w:ind w:firstLine="3840" w:firstLineChars="1200"/>
        <w:jc w:val="left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法定代表人：</w:t>
      </w:r>
    </w:p>
    <w:p>
      <w:pPr>
        <w:spacing w:line="540" w:lineRule="exact"/>
        <w:ind w:firstLine="3840" w:firstLineChars="1200"/>
        <w:jc w:val="left"/>
        <w:rPr>
          <w:rFonts w:ascii="原版宋体" w:hAnsi="原版宋体" w:eastAsia="仿宋_GB2312"/>
          <w:sz w:val="32"/>
          <w:szCs w:val="32"/>
        </w:rPr>
      </w:pPr>
      <w:r>
        <w:rPr>
          <w:rFonts w:hint="eastAsia" w:ascii="原版宋体" w:hAnsi="原版宋体" w:eastAsia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EE842BC-59FA-44AE-952E-A4E536D725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53DB56-5EFE-4164-A4A6-5B9406192C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B69336-D722-47A6-87CA-DF21AC0151AD}"/>
  </w:font>
  <w:font w:name="原版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4" w:fontKey="{2DEB0592-43DF-4A3D-A786-53D5F20FD50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49BE1"/>
    <w:multiLevelType w:val="singleLevel"/>
    <w:tmpl w:val="A6E49BE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NDkzMGM5NDk2YzA2YzUxYWE4MTBkOTAyZGQyMjUifQ=="/>
  </w:docVars>
  <w:rsids>
    <w:rsidRoot w:val="003905F6"/>
    <w:rsid w:val="00017B2F"/>
    <w:rsid w:val="00174EDD"/>
    <w:rsid w:val="00216279"/>
    <w:rsid w:val="002628BA"/>
    <w:rsid w:val="002D20AA"/>
    <w:rsid w:val="00300734"/>
    <w:rsid w:val="003905F6"/>
    <w:rsid w:val="00754EE8"/>
    <w:rsid w:val="00784A2F"/>
    <w:rsid w:val="00A34DB0"/>
    <w:rsid w:val="00BB1061"/>
    <w:rsid w:val="00C76E4D"/>
    <w:rsid w:val="155C0E5D"/>
    <w:rsid w:val="16252B73"/>
    <w:rsid w:val="1E280701"/>
    <w:rsid w:val="454C6761"/>
    <w:rsid w:val="458F43B0"/>
    <w:rsid w:val="629459D7"/>
    <w:rsid w:val="666D21AE"/>
    <w:rsid w:val="72FD49B5"/>
    <w:rsid w:val="7625453E"/>
    <w:rsid w:val="79C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560" w:lineRule="exact"/>
      <w:ind w:firstLine="1440" w:firstLineChars="200"/>
      <w:outlineLvl w:val="0"/>
    </w:pPr>
    <w:rPr>
      <w:rFonts w:ascii="Times New Roman" w:hAnsi="Times New Roman" w:eastAsia="仿宋_GB2312"/>
      <w:color w:val="000000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2480</Words>
  <Characters>2512</Characters>
  <Lines>18</Lines>
  <Paragraphs>5</Paragraphs>
  <TotalTime>9</TotalTime>
  <ScaleCrop>false</ScaleCrop>
  <LinksUpToDate>false</LinksUpToDate>
  <CharactersWithSpaces>2578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2023-02-09T07:11:00Z</dcterms:created>
  <dc:creator>Administrator</dc:creator>
  <cp:lastModifiedBy>Administrator</cp:lastModifiedBy>
  <cp:lastPrinted>2023-02-10T06:45:00Z</cp:lastPrinted>
  <dcterms:modified xsi:type="dcterms:W3CDTF">2023-02-14T10:10:37Z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D8134E368C0945208A59859D872B7AAD</vt:lpwstr>
  </property>
</Properties>
</file>