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56D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首届湖南省卫生健康行业网络安全技能大赛</w:t>
      </w:r>
    </w:p>
    <w:p w14:paraId="584A1FE0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线上培训安排（赛前培训）</w:t>
      </w:r>
    </w:p>
    <w:p w14:paraId="2EB5C6F1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0E9DDAFA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66"/>
        <w:gridCol w:w="5662"/>
        <w:gridCol w:w="1065"/>
      </w:tblGrid>
      <w:tr w:rsidR="00DE4435" w14:paraId="3BB2E10C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E670FA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时 </w:t>
            </w:r>
            <w:r>
              <w:rPr>
                <w:rStyle w:val="font21"/>
                <w:rFonts w:hint="default"/>
                <w:lang w:bidi="ar"/>
              </w:rPr>
              <w:t xml:space="preserve"> 间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88FD97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主 </w:t>
            </w:r>
            <w:r>
              <w:rPr>
                <w:rStyle w:val="font21"/>
                <w:rFonts w:hint="default"/>
                <w:lang w:bidi="ar"/>
              </w:rPr>
              <w:t xml:space="preserve"> 题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54A5E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讲者</w:t>
            </w:r>
          </w:p>
        </w:tc>
      </w:tr>
      <w:tr w:rsidR="00DE4435" w14:paraId="64838FE8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706E96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15:00-15: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F598A" w14:textId="77777777" w:rsidR="00DE4435" w:rsidRDefault="000000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主持人开场</w:t>
            </w:r>
          </w:p>
          <w:p w14:paraId="3B2AF64C" w14:textId="77777777" w:rsidR="00DE4435" w:rsidRDefault="000000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协会领导讲话（协会副会长兼秘书长：李爱勤）</w:t>
            </w:r>
          </w:p>
          <w:p w14:paraId="7A37A27D" w14:textId="77777777" w:rsidR="00DE4435" w:rsidRDefault="000000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信处领导讲话（规划信息处副处长：黄跃斌）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1904B" w14:textId="77777777" w:rsidR="00DE4435" w:rsidRDefault="00DE44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14:paraId="10E962E4" w14:textId="77777777" w:rsidR="00DE4435" w:rsidRDefault="00DE44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E4435" w14:paraId="3DB9E99D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49146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15:10-15:50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E3AD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1、网络安全技能大赛赛制介绍及规则讲解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2、安全赛事赛题方向介绍及常见思路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EC34FE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  <w:tr w:rsidR="00DE4435" w14:paraId="51A7FFCB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3F0BF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-15:50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79884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1、网络安全技能大赛赛制介绍及规则讲解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2、安全赛事赛题方向介绍及常见思路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2E495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  <w:tr w:rsidR="00DE4435" w14:paraId="0FC1EF91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CFC84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15:50-16:00</w:t>
            </w:r>
          </w:p>
        </w:tc>
        <w:tc>
          <w:tcPr>
            <w:tcW w:w="4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4031C3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lang w:bidi="ar"/>
              </w:rPr>
              <w:t>课间休息</w:t>
            </w:r>
          </w:p>
        </w:tc>
      </w:tr>
      <w:tr w:rsidR="00DE4435" w14:paraId="188D47FB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04C78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16:00-17:00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2534F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3、常见安全工具介绍及应用场景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4、安全工具分享及配置方法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2F4FC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</w:tbl>
    <w:p w14:paraId="7F0F3941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061460FD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56D96C73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662"/>
        <w:gridCol w:w="1065"/>
      </w:tblGrid>
      <w:tr w:rsidR="00DE4435" w14:paraId="553B4000" w14:textId="77777777">
        <w:trPr>
          <w:trHeight w:val="270"/>
        </w:trPr>
        <w:tc>
          <w:tcPr>
            <w:tcW w:w="944" w:type="pct"/>
            <w:shd w:val="clear" w:color="auto" w:fill="FFFFFF"/>
            <w:noWrap/>
            <w:vAlign w:val="center"/>
          </w:tcPr>
          <w:p w14:paraId="6E226DDD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时  间</w:t>
            </w:r>
          </w:p>
        </w:tc>
        <w:tc>
          <w:tcPr>
            <w:tcW w:w="3414" w:type="pct"/>
            <w:shd w:val="clear" w:color="auto" w:fill="FFFFFF"/>
            <w:noWrap/>
            <w:vAlign w:val="center"/>
          </w:tcPr>
          <w:p w14:paraId="39DD9B51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主  题</w:t>
            </w:r>
          </w:p>
        </w:tc>
        <w:tc>
          <w:tcPr>
            <w:tcW w:w="642" w:type="pct"/>
            <w:shd w:val="clear" w:color="auto" w:fill="FFFFFF"/>
            <w:noWrap/>
            <w:vAlign w:val="center"/>
          </w:tcPr>
          <w:p w14:paraId="059C38CA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讲者</w:t>
            </w:r>
          </w:p>
        </w:tc>
      </w:tr>
      <w:tr w:rsidR="00DE4435" w14:paraId="696C8C48" w14:textId="77777777">
        <w:trPr>
          <w:trHeight w:val="720"/>
        </w:trPr>
        <w:tc>
          <w:tcPr>
            <w:tcW w:w="944" w:type="pct"/>
            <w:shd w:val="clear" w:color="auto" w:fill="FFFFFF"/>
            <w:noWrap/>
            <w:vAlign w:val="center"/>
          </w:tcPr>
          <w:p w14:paraId="5D1316B1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15:00-15:50</w:t>
            </w:r>
          </w:p>
        </w:tc>
        <w:tc>
          <w:tcPr>
            <w:tcW w:w="3414" w:type="pct"/>
            <w:shd w:val="clear" w:color="auto" w:fill="FFFFFF"/>
            <w:vAlign w:val="center"/>
          </w:tcPr>
          <w:p w14:paraId="405A6436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1、常用工具使用方法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-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phpstorm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 xml:space="preserve"> debug调试、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mysqlmonitor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seay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等工具</w:t>
            </w:r>
          </w:p>
        </w:tc>
        <w:tc>
          <w:tcPr>
            <w:tcW w:w="642" w:type="pct"/>
            <w:shd w:val="clear" w:color="auto" w:fill="FFFFFF"/>
            <w:noWrap/>
            <w:vAlign w:val="center"/>
          </w:tcPr>
          <w:p w14:paraId="66C33246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  <w:tr w:rsidR="00DE4435" w14:paraId="56FAB7C1" w14:textId="77777777">
        <w:trPr>
          <w:trHeight w:val="270"/>
        </w:trPr>
        <w:tc>
          <w:tcPr>
            <w:tcW w:w="944" w:type="pct"/>
            <w:shd w:val="clear" w:color="auto" w:fill="FFFFFF"/>
            <w:noWrap/>
            <w:vAlign w:val="center"/>
          </w:tcPr>
          <w:p w14:paraId="044E92BB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15:50-16:00</w:t>
            </w:r>
          </w:p>
        </w:tc>
        <w:tc>
          <w:tcPr>
            <w:tcW w:w="4056" w:type="pct"/>
            <w:gridSpan w:val="2"/>
            <w:shd w:val="clear" w:color="auto" w:fill="FFFFFF"/>
            <w:noWrap/>
            <w:vAlign w:val="center"/>
          </w:tcPr>
          <w:p w14:paraId="555FCAFA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lang w:bidi="ar"/>
              </w:rPr>
              <w:t>课间休息</w:t>
            </w:r>
          </w:p>
        </w:tc>
      </w:tr>
      <w:tr w:rsidR="00DE4435" w14:paraId="453E3EA2" w14:textId="77777777">
        <w:trPr>
          <w:trHeight w:val="510"/>
        </w:trPr>
        <w:tc>
          <w:tcPr>
            <w:tcW w:w="944" w:type="pct"/>
            <w:shd w:val="clear" w:color="auto" w:fill="FFFFFF"/>
            <w:noWrap/>
            <w:vAlign w:val="center"/>
          </w:tcPr>
          <w:p w14:paraId="6B684645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16:00-17:00</w:t>
            </w:r>
          </w:p>
        </w:tc>
        <w:tc>
          <w:tcPr>
            <w:tcW w:w="3414" w:type="pct"/>
            <w:shd w:val="clear" w:color="auto" w:fill="FFFFFF"/>
            <w:vAlign w:val="center"/>
          </w:tcPr>
          <w:p w14:paraId="1A5CB922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2、shell脚本简单编写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3、防御脚本编写案例介绍</w:t>
            </w:r>
          </w:p>
        </w:tc>
        <w:tc>
          <w:tcPr>
            <w:tcW w:w="642" w:type="pct"/>
            <w:shd w:val="clear" w:color="auto" w:fill="FFFFFF"/>
            <w:noWrap/>
            <w:vAlign w:val="center"/>
          </w:tcPr>
          <w:p w14:paraId="72370EC3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</w:tbl>
    <w:p w14:paraId="7FF5A6FD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0E142575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35EDC28F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7D4DC59B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2BA2CD76" w14:textId="4BE053B0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77F775FA" w14:textId="6B75FF5D" w:rsidR="00053B6A" w:rsidRDefault="00053B6A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28D28341" w14:textId="77777777" w:rsidR="00053B6A" w:rsidRDefault="00053B6A">
      <w:pPr>
        <w:spacing w:line="580" w:lineRule="exact"/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</w:pPr>
    </w:p>
    <w:p w14:paraId="1FB0EEFA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首届湖南省卫生健康行业网络安全技能大赛</w:t>
      </w:r>
    </w:p>
    <w:p w14:paraId="61CCAEC1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日程安排</w:t>
      </w:r>
    </w:p>
    <w:p w14:paraId="04591C53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21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005"/>
        <w:gridCol w:w="4725"/>
        <w:gridCol w:w="1905"/>
      </w:tblGrid>
      <w:tr w:rsidR="00DE4435" w14:paraId="1D2D4D7B" w14:textId="77777777">
        <w:trPr>
          <w:trHeight w:val="570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9A05971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时间</w:t>
            </w:r>
          </w:p>
        </w:tc>
        <w:tc>
          <w:tcPr>
            <w:tcW w:w="2005" w:type="dxa"/>
            <w:shd w:val="clear" w:color="auto" w:fill="FFFFFF" w:themeFill="background1"/>
            <w:noWrap/>
            <w:vAlign w:val="center"/>
          </w:tcPr>
          <w:p w14:paraId="47943438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题目</w:t>
            </w:r>
          </w:p>
        </w:tc>
        <w:tc>
          <w:tcPr>
            <w:tcW w:w="4725" w:type="dxa"/>
            <w:shd w:val="clear" w:color="auto" w:fill="FFFFFF" w:themeFill="background1"/>
            <w:noWrap/>
            <w:vAlign w:val="center"/>
          </w:tcPr>
          <w:p w14:paraId="1BA41EF7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讲者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02449C50" w14:textId="77777777" w:rsidR="00DE4435" w:rsidRDefault="0000000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主持人</w:t>
            </w:r>
          </w:p>
        </w:tc>
      </w:tr>
      <w:tr w:rsidR="00DE4435" w14:paraId="02A159EA" w14:textId="77777777">
        <w:trPr>
          <w:trHeight w:hRule="exact" w:val="743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E0225CD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0-0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635" w:type="dxa"/>
            <w:gridSpan w:val="3"/>
            <w:shd w:val="clear" w:color="auto" w:fill="FFFFFF" w:themeFill="background1"/>
            <w:noWrap/>
            <w:vAlign w:val="center"/>
          </w:tcPr>
          <w:p w14:paraId="63710A34" w14:textId="77777777" w:rsidR="00DE4435" w:rsidRDefault="00000000">
            <w:pPr>
              <w:spacing w:after="24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平台调试</w:t>
            </w:r>
          </w:p>
        </w:tc>
      </w:tr>
      <w:tr w:rsidR="00DE4435" w14:paraId="400585D8" w14:textId="77777777">
        <w:trPr>
          <w:trHeight w:val="1100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3032481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:00-0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005" w:type="dxa"/>
            <w:shd w:val="clear" w:color="auto" w:fill="FFFFFF" w:themeFill="background1"/>
            <w:noWrap/>
            <w:vAlign w:val="center"/>
          </w:tcPr>
          <w:p w14:paraId="2A9C08B6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开幕式致辞</w:t>
            </w:r>
          </w:p>
        </w:tc>
        <w:tc>
          <w:tcPr>
            <w:tcW w:w="4725" w:type="dxa"/>
            <w:shd w:val="clear" w:color="auto" w:fill="FFFFFF" w:themeFill="background1"/>
            <w:noWrap/>
            <w:vAlign w:val="center"/>
          </w:tcPr>
          <w:p w14:paraId="3F070029" w14:textId="77777777" w:rsidR="00DE4435" w:rsidRDefault="00000000">
            <w:pPr>
              <w:spacing w:line="360" w:lineRule="auto"/>
              <w:ind w:left="875" w:hangingChars="415" w:hanging="8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</w:rPr>
              <w:t xml:space="preserve">倪友平  </w:t>
            </w:r>
            <w:r>
              <w:rPr>
                <w:rFonts w:ascii="宋体" w:hAnsi="宋体" w:hint="eastAsia"/>
                <w:szCs w:val="21"/>
              </w:rPr>
              <w:t>湖南省卫生健康委规划发展与信息化处</w:t>
            </w:r>
          </w:p>
          <w:p w14:paraId="0A9DF320" w14:textId="77777777" w:rsidR="00DE4435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</w:rPr>
              <w:t xml:space="preserve">陈卫红  </w:t>
            </w:r>
            <w:r>
              <w:rPr>
                <w:rFonts w:ascii="宋体" w:hAnsi="宋体" w:hint="eastAsia"/>
                <w:szCs w:val="21"/>
              </w:rPr>
              <w:t>湖南省医院协会会长</w:t>
            </w: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 w14:paraId="6884B803" w14:textId="77777777" w:rsidR="00DE4435" w:rsidRDefault="000000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湖南省医院协会医院信息管理专业委员会主任委员</w:t>
            </w:r>
          </w:p>
          <w:p w14:paraId="46943D6E" w14:textId="77777777" w:rsidR="00DE4435" w:rsidRDefault="00000000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胡建中</w:t>
            </w:r>
          </w:p>
        </w:tc>
      </w:tr>
      <w:tr w:rsidR="00DE4435" w14:paraId="7D7375FE" w14:textId="77777777">
        <w:trPr>
          <w:trHeight w:val="1094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EEC83FD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-0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005" w:type="dxa"/>
            <w:shd w:val="clear" w:color="auto" w:fill="FFFFFF" w:themeFill="background1"/>
            <w:noWrap/>
            <w:vAlign w:val="center"/>
          </w:tcPr>
          <w:p w14:paraId="4290568E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宣读比赛纪律</w:t>
            </w:r>
          </w:p>
        </w:tc>
        <w:tc>
          <w:tcPr>
            <w:tcW w:w="4725" w:type="dxa"/>
            <w:shd w:val="clear" w:color="auto" w:fill="FFFFFF" w:themeFill="background1"/>
            <w:noWrap/>
            <w:vAlign w:val="center"/>
          </w:tcPr>
          <w:p w14:paraId="365550AA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本次比赛裁判员</w:t>
            </w:r>
          </w:p>
        </w:tc>
        <w:tc>
          <w:tcPr>
            <w:tcW w:w="1905" w:type="dxa"/>
            <w:vMerge w:val="restart"/>
            <w:shd w:val="clear" w:color="auto" w:fill="FFFFFF" w:themeFill="background1"/>
            <w:noWrap/>
            <w:vAlign w:val="center"/>
          </w:tcPr>
          <w:p w14:paraId="020463C0" w14:textId="77777777" w:rsidR="00DE4435" w:rsidRDefault="00DE4435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DE4435" w14:paraId="4ECC07E5" w14:textId="77777777">
        <w:trPr>
          <w:trHeight w:val="1094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518288C9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30" w:type="dxa"/>
            <w:gridSpan w:val="2"/>
            <w:shd w:val="clear" w:color="auto" w:fill="FFFFFF" w:themeFill="background1"/>
            <w:noWrap/>
            <w:vAlign w:val="center"/>
          </w:tcPr>
          <w:p w14:paraId="17C66D00" w14:textId="77777777" w:rsidR="00DE4435" w:rsidRDefault="00000000">
            <w:pPr>
              <w:spacing w:line="320" w:lineRule="exact"/>
              <w:ind w:left="871" w:hangingChars="415" w:hanging="871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color w:val="000000"/>
              </w:rPr>
              <w:t>理论题答题</w:t>
            </w: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center"/>
          </w:tcPr>
          <w:p w14:paraId="325054A5" w14:textId="77777777" w:rsidR="00DE4435" w:rsidRDefault="00DE4435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DE4435" w14:paraId="3252D6C1" w14:textId="77777777">
        <w:trPr>
          <w:trHeight w:val="1094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457C0C0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6730" w:type="dxa"/>
            <w:gridSpan w:val="2"/>
            <w:shd w:val="clear" w:color="auto" w:fill="FFFFFF" w:themeFill="background1"/>
            <w:noWrap/>
            <w:vAlign w:val="center"/>
          </w:tcPr>
          <w:p w14:paraId="358A3016" w14:textId="77777777" w:rsidR="00DE4435" w:rsidRDefault="00000000">
            <w:pPr>
              <w:spacing w:line="320" w:lineRule="exact"/>
              <w:ind w:left="871" w:hangingChars="415" w:hanging="87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实际操作答题</w:t>
            </w: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center"/>
          </w:tcPr>
          <w:p w14:paraId="11638786" w14:textId="77777777" w:rsidR="00DE4435" w:rsidRDefault="00DE4435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</w:tc>
      </w:tr>
    </w:tbl>
    <w:p w14:paraId="2F0570FF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1"/>
        </w:rPr>
        <w:t>备注：比赛成绩公布时间为：10月22日10:00-17:00</w:t>
      </w:r>
    </w:p>
    <w:p w14:paraId="7ECCBA07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F09A51E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0102C12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7775C8C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9262E92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18D551A8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4AAA474E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17E689B" w14:textId="7DD9E16E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2AAA472D" w14:textId="77777777" w:rsidR="00FD2ADC" w:rsidRDefault="00FD2ADC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</w:pPr>
    </w:p>
    <w:p w14:paraId="3BBDB70A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首届湖南省卫生健康行业网络安全技能大赛</w:t>
      </w:r>
    </w:p>
    <w:p w14:paraId="7823C602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晋级培训安排（线上培训）</w:t>
      </w:r>
    </w:p>
    <w:p w14:paraId="0F703098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5E04E00E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月25日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66"/>
        <w:gridCol w:w="5662"/>
        <w:gridCol w:w="1065"/>
      </w:tblGrid>
      <w:tr w:rsidR="00DE4435" w14:paraId="0ED0F17F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1452B2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时  间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58029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主  题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2645B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讲者</w:t>
            </w:r>
          </w:p>
        </w:tc>
      </w:tr>
      <w:tr w:rsidR="00DE4435" w14:paraId="268205DB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D4120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0-15:50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80DA3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1、常见TOP10漏洞介绍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2、常见漏洞攻击和防御方式介绍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01C14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  <w:tr w:rsidR="00DE4435" w14:paraId="44F08F28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276D2F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15:50-16:00</w:t>
            </w:r>
          </w:p>
        </w:tc>
        <w:tc>
          <w:tcPr>
            <w:tcW w:w="4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4A0FB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lang w:bidi="ar"/>
              </w:rPr>
              <w:t>课间休息</w:t>
            </w:r>
          </w:p>
        </w:tc>
      </w:tr>
      <w:tr w:rsidR="00DE4435" w14:paraId="714AAED9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0C06E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16:00-17:00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32011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3、SQL注入防御脚本编写及进攻手法总结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4、XSS防御编写以及例题讲解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1F96E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</w:tbl>
    <w:p w14:paraId="5922BC62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24A1D7B1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6FDC5DD7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月26日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66"/>
        <w:gridCol w:w="5662"/>
        <w:gridCol w:w="1065"/>
      </w:tblGrid>
      <w:tr w:rsidR="00DE4435" w14:paraId="4E00AB92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8F850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时  间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2B14F8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主  题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D023F7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讲者</w:t>
            </w:r>
          </w:p>
        </w:tc>
      </w:tr>
      <w:tr w:rsidR="00DE4435" w14:paraId="0F4F3EA9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2EF29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15:00-15:50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DB9AE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1、例题演示及攻防分析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9347B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  <w:tr w:rsidR="00DE4435" w14:paraId="045E052E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38321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15:50-16:00</w:t>
            </w:r>
          </w:p>
        </w:tc>
        <w:tc>
          <w:tcPr>
            <w:tcW w:w="4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6A697E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lang w:bidi="ar"/>
              </w:rPr>
              <w:t>课间休息</w:t>
            </w:r>
          </w:p>
        </w:tc>
      </w:tr>
      <w:tr w:rsidR="00DE4435" w14:paraId="331265F2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97999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16:00-17:00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AABC9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2、文件类防御手法介绍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3、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通防</w:t>
            </w:r>
            <w:proofErr w:type="spellStart"/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waf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编写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D299F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王仁路</w:t>
            </w:r>
            <w:proofErr w:type="gramEnd"/>
          </w:p>
        </w:tc>
      </w:tr>
    </w:tbl>
    <w:p w14:paraId="63DDBCB2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4C9CD2F4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</w:p>
    <w:p w14:paraId="3755AFC3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月27日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66"/>
        <w:gridCol w:w="5662"/>
        <w:gridCol w:w="1065"/>
      </w:tblGrid>
      <w:tr w:rsidR="00DE4435" w14:paraId="7C3AE3AF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448C80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时  间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F0155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主  题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731D62" w14:textId="77777777" w:rsidR="00DE443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讲者</w:t>
            </w:r>
          </w:p>
        </w:tc>
      </w:tr>
      <w:tr w:rsidR="00DE4435" w14:paraId="241C915A" w14:textId="77777777">
        <w:trPr>
          <w:trHeight w:val="51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D9B6B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15:00-15:50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58F9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1、PWN常见漏洞攻击方法和思路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br/>
              <w:t>-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栈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迁移技术，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printf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链式攻击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22118" w14:textId="77777777" w:rsidR="00DE4435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章燚</w:t>
            </w:r>
          </w:p>
        </w:tc>
      </w:tr>
      <w:tr w:rsidR="00DE4435" w14:paraId="38316CD7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00F84B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15:50-16:00</w:t>
            </w:r>
          </w:p>
        </w:tc>
        <w:tc>
          <w:tcPr>
            <w:tcW w:w="4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243D6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lang w:bidi="ar"/>
              </w:rPr>
              <w:t>课间休息</w:t>
            </w:r>
          </w:p>
        </w:tc>
      </w:tr>
      <w:tr w:rsidR="00DE4435" w14:paraId="051C69AA" w14:textId="77777777">
        <w:trPr>
          <w:trHeight w:val="270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2956EF" w14:textId="77777777" w:rsidR="00DE44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16:00-17:00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FF11" w14:textId="77777777" w:rsidR="00DE4435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2、PWN常用漏洞防御方法介绍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5E0CC2" w14:textId="77777777" w:rsidR="00DE4435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章燚</w:t>
            </w:r>
          </w:p>
        </w:tc>
      </w:tr>
    </w:tbl>
    <w:p w14:paraId="2E0E438D" w14:textId="77777777" w:rsidR="00DE4435" w:rsidRDefault="00DE4435"/>
    <w:p w14:paraId="744232D0" w14:textId="77777777" w:rsidR="00DE4435" w:rsidRDefault="00DE4435"/>
    <w:p w14:paraId="2AA4576A" w14:textId="77777777" w:rsidR="00DE4435" w:rsidRDefault="00DE4435"/>
    <w:p w14:paraId="7DBA4F1A" w14:textId="77777777" w:rsidR="00DE4435" w:rsidRDefault="00DE4435"/>
    <w:p w14:paraId="6F79913A" w14:textId="77777777" w:rsidR="00DE4435" w:rsidRDefault="00DE4435"/>
    <w:p w14:paraId="25C556C8" w14:textId="4A39B28C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22836EBE" w14:textId="77777777" w:rsidR="00723A0A" w:rsidRDefault="00723A0A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</w:pPr>
    </w:p>
    <w:p w14:paraId="1E9F021D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首届湖南省卫生健康行业网络安全技能大赛</w:t>
      </w:r>
    </w:p>
    <w:p w14:paraId="5520C2A3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晋级培训安排（线下培训）</w:t>
      </w:r>
    </w:p>
    <w:p w14:paraId="64D7D894" w14:textId="77777777" w:rsidR="00DE4435" w:rsidRDefault="00DE44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479C9F26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地点：国家超级计算长沙中心（湖南省长沙市岳麓区麓山南路252号）</w:t>
      </w:r>
    </w:p>
    <w:p w14:paraId="5E925888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8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1"/>
        <w:gridCol w:w="4836"/>
        <w:gridCol w:w="2089"/>
      </w:tblGrid>
      <w:tr w:rsidR="00DE4435" w14:paraId="3D79F31D" w14:textId="77777777">
        <w:trPr>
          <w:trHeight w:val="348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2F5B508B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bookmarkStart w:id="0" w:name="_Hlk36581029"/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时  间</w:t>
            </w:r>
          </w:p>
        </w:tc>
        <w:tc>
          <w:tcPr>
            <w:tcW w:w="2915" w:type="pct"/>
            <w:shd w:val="clear" w:color="auto" w:fill="FFFFFF" w:themeFill="background1"/>
            <w:noWrap/>
            <w:vAlign w:val="center"/>
          </w:tcPr>
          <w:p w14:paraId="5D2DB6FE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 xml:space="preserve">主 </w:t>
            </w:r>
            <w:r>
              <w:rPr>
                <w:rFonts w:asciiTheme="minorEastAsia" w:eastAsia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题</w:t>
            </w:r>
          </w:p>
        </w:tc>
        <w:tc>
          <w:tcPr>
            <w:tcW w:w="1259" w:type="pct"/>
            <w:shd w:val="clear" w:color="auto" w:fill="FFFFFF" w:themeFill="background1"/>
            <w:noWrap/>
            <w:vAlign w:val="center"/>
          </w:tcPr>
          <w:p w14:paraId="3DD20797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讲者</w:t>
            </w:r>
          </w:p>
        </w:tc>
      </w:tr>
      <w:tr w:rsidR="00DE4435" w14:paraId="35CAB5CB" w14:textId="77777777">
        <w:trPr>
          <w:trHeight w:hRule="exact" w:val="408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0A706F6A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08:30-0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:00</w:t>
            </w:r>
          </w:p>
        </w:tc>
        <w:tc>
          <w:tcPr>
            <w:tcW w:w="4174" w:type="pct"/>
            <w:gridSpan w:val="2"/>
            <w:shd w:val="clear" w:color="auto" w:fill="FFFFFF" w:themeFill="background1"/>
            <w:noWrap/>
            <w:vAlign w:val="center"/>
          </w:tcPr>
          <w:p w14:paraId="166EDAC0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签到</w:t>
            </w:r>
          </w:p>
        </w:tc>
      </w:tr>
      <w:tr w:rsidR="00DE4435" w14:paraId="0F4CB6B1" w14:textId="77777777">
        <w:trPr>
          <w:trHeight w:val="1094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3CACEF82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15" w:type="pct"/>
            <w:shd w:val="clear" w:color="auto" w:fill="FFFFFF" w:themeFill="background1"/>
            <w:noWrap/>
            <w:vAlign w:val="center"/>
          </w:tcPr>
          <w:p w14:paraId="516D21FF" w14:textId="77777777" w:rsidR="00DE4435" w:rsidRDefault="00000000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RGD赛制讲解</w:t>
            </w:r>
          </w:p>
          <w:p w14:paraId="62BE1052" w14:textId="77777777" w:rsidR="00DE4435" w:rsidRDefault="00000000"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赛题方向介绍及常见思路</w:t>
            </w:r>
          </w:p>
          <w:p w14:paraId="30850E14" w14:textId="77777777" w:rsidR="00DE4435" w:rsidRDefault="00000000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环境准备</w:t>
            </w:r>
          </w:p>
        </w:tc>
        <w:tc>
          <w:tcPr>
            <w:tcW w:w="1259" w:type="pct"/>
            <w:shd w:val="clear" w:color="auto" w:fill="FFFFFF" w:themeFill="background1"/>
            <w:noWrap/>
            <w:vAlign w:val="center"/>
          </w:tcPr>
          <w:p w14:paraId="7B79EB81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DE4435" w14:paraId="1558D2D0" w14:textId="77777777">
        <w:trPr>
          <w:trHeight w:val="437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0D095D79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:40</w:t>
            </w:r>
          </w:p>
        </w:tc>
        <w:tc>
          <w:tcPr>
            <w:tcW w:w="4174" w:type="pct"/>
            <w:gridSpan w:val="2"/>
            <w:shd w:val="clear" w:color="auto" w:fill="FFFFFF" w:themeFill="background1"/>
            <w:noWrap/>
            <w:vAlign w:val="center"/>
          </w:tcPr>
          <w:p w14:paraId="3B53B523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</w:tr>
      <w:tr w:rsidR="00DE4435" w14:paraId="152076DE" w14:textId="77777777">
        <w:trPr>
          <w:trHeight w:val="842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0B9C39E7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10:</w:t>
            </w:r>
            <w:r>
              <w:rPr>
                <w:rFonts w:ascii="宋体" w:hAnsi="宋体"/>
              </w:rPr>
              <w:t>40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915" w:type="pct"/>
            <w:shd w:val="clear" w:color="auto" w:fill="FFFFFF" w:themeFill="background1"/>
            <w:noWrap/>
            <w:vAlign w:val="center"/>
          </w:tcPr>
          <w:p w14:paraId="0365F936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RGD-Web</w:t>
            </w:r>
            <w:r>
              <w:rPr>
                <w:rFonts w:ascii="宋体" w:hAnsi="宋体" w:hint="eastAsia"/>
              </w:rPr>
              <w:t>方向</w:t>
            </w:r>
          </w:p>
          <w:p w14:paraId="7A16391F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SQL注入、命令执行、XSS等漏洞挖掘思路</w:t>
            </w:r>
          </w:p>
          <w:p w14:paraId="419A566B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SQL注入、命令执行、XSS常用防御思路和技巧</w:t>
            </w:r>
          </w:p>
          <w:p w14:paraId="58F21FF6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1259" w:type="pct"/>
            <w:shd w:val="clear" w:color="auto" w:fill="FFFFFF" w:themeFill="background1"/>
            <w:noWrap/>
            <w:vAlign w:val="center"/>
          </w:tcPr>
          <w:p w14:paraId="5BC0F915" w14:textId="77777777" w:rsidR="00DE4435" w:rsidRDefault="00DE4435">
            <w:pPr>
              <w:spacing w:line="320" w:lineRule="exact"/>
              <w:ind w:left="823" w:hangingChars="392" w:hanging="823"/>
              <w:jc w:val="center"/>
              <w:rPr>
                <w:rFonts w:ascii="宋体" w:hAnsi="宋体"/>
                <w:bCs/>
              </w:rPr>
            </w:pPr>
          </w:p>
        </w:tc>
      </w:tr>
      <w:tr w:rsidR="00DE4435" w14:paraId="233F486F" w14:textId="77777777">
        <w:trPr>
          <w:trHeight w:val="786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197CED21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12:00-14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4174" w:type="pct"/>
            <w:gridSpan w:val="2"/>
            <w:shd w:val="clear" w:color="auto" w:fill="FFFFFF" w:themeFill="background1"/>
            <w:noWrap/>
            <w:vAlign w:val="center"/>
          </w:tcPr>
          <w:p w14:paraId="68A1D397" w14:textId="77777777" w:rsidR="00DE4435" w:rsidRDefault="00000000">
            <w:pPr>
              <w:spacing w:line="320" w:lineRule="exact"/>
              <w:ind w:left="823" w:hangingChars="392" w:hanging="82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午餐/休息</w:t>
            </w:r>
          </w:p>
        </w:tc>
      </w:tr>
      <w:tr w:rsidR="00DE4435" w14:paraId="2E786875" w14:textId="77777777">
        <w:trPr>
          <w:trHeight w:val="884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4DCA9879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:00-1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2915" w:type="pct"/>
            <w:shd w:val="clear" w:color="auto" w:fill="FFFFFF" w:themeFill="background1"/>
            <w:noWrap/>
            <w:vAlign w:val="center"/>
          </w:tcPr>
          <w:p w14:paraId="7048451A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RGD-Web</w:t>
            </w:r>
            <w:r>
              <w:rPr>
                <w:rFonts w:ascii="宋体" w:hAnsi="宋体" w:hint="eastAsia"/>
              </w:rPr>
              <w:t>方向</w:t>
            </w:r>
          </w:p>
          <w:p w14:paraId="1F8FECE9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SSRF、模板注入、反序列化漏洞挖掘思路</w:t>
            </w:r>
          </w:p>
          <w:p w14:paraId="6F8060DC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SSRF、模板注入、反序列化漏洞防御思路和技巧</w:t>
            </w:r>
          </w:p>
          <w:p w14:paraId="2B10DD4C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1259" w:type="pct"/>
            <w:shd w:val="clear" w:color="auto" w:fill="FFFFFF" w:themeFill="background1"/>
            <w:noWrap/>
            <w:vAlign w:val="center"/>
          </w:tcPr>
          <w:p w14:paraId="41066C60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DE4435" w14:paraId="23FB932D" w14:textId="77777777">
        <w:trPr>
          <w:trHeight w:val="437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5C4C1237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5:30-15:40</w:t>
            </w:r>
          </w:p>
        </w:tc>
        <w:tc>
          <w:tcPr>
            <w:tcW w:w="4174" w:type="pct"/>
            <w:gridSpan w:val="2"/>
            <w:shd w:val="clear" w:color="auto" w:fill="FFFFFF" w:themeFill="background1"/>
            <w:noWrap/>
            <w:vAlign w:val="center"/>
          </w:tcPr>
          <w:p w14:paraId="6D63AD48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</w:tr>
      <w:tr w:rsidR="00DE4435" w14:paraId="39A83BBA" w14:textId="77777777">
        <w:trPr>
          <w:trHeight w:val="884"/>
        </w:trPr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0549EE1B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5:40-17:00</w:t>
            </w:r>
          </w:p>
        </w:tc>
        <w:tc>
          <w:tcPr>
            <w:tcW w:w="2915" w:type="pct"/>
            <w:shd w:val="clear" w:color="auto" w:fill="FFFFFF" w:themeFill="background1"/>
            <w:noWrap/>
            <w:vAlign w:val="center"/>
          </w:tcPr>
          <w:p w14:paraId="0040439A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RGD-Web</w:t>
            </w:r>
            <w:r>
              <w:rPr>
                <w:rFonts w:ascii="宋体" w:hAnsi="宋体" w:hint="eastAsia"/>
              </w:rPr>
              <w:t>方向</w:t>
            </w:r>
          </w:p>
          <w:p w14:paraId="3C6E0A7E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Java常见漏洞介绍与审计</w:t>
            </w:r>
          </w:p>
          <w:p w14:paraId="6495494E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proofErr w:type="gramStart"/>
            <w:r>
              <w:rPr>
                <w:rFonts w:ascii="宋体" w:hAnsi="宋体" w:hint="eastAsia"/>
              </w:rPr>
              <w:t>内存马</w:t>
            </w:r>
            <w:proofErr w:type="gramEnd"/>
            <w:r>
              <w:rPr>
                <w:rFonts w:ascii="宋体" w:hAnsi="宋体" w:hint="eastAsia"/>
              </w:rPr>
              <w:t>使用与防御技巧</w:t>
            </w:r>
          </w:p>
          <w:p w14:paraId="4E2A3324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1259" w:type="pct"/>
            <w:shd w:val="clear" w:color="auto" w:fill="FFFFFF" w:themeFill="background1"/>
            <w:noWrap/>
            <w:vAlign w:val="center"/>
          </w:tcPr>
          <w:p w14:paraId="43F8C4F1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bookmarkEnd w:id="0"/>
    </w:tbl>
    <w:p w14:paraId="060810D0" w14:textId="77777777" w:rsidR="00DE4435" w:rsidRDefault="00DE4435"/>
    <w:p w14:paraId="7E799E8D" w14:textId="77777777" w:rsidR="00DE4435" w:rsidRDefault="00DE4435"/>
    <w:p w14:paraId="1AC480C2" w14:textId="77777777" w:rsidR="00DE4435" w:rsidRDefault="00DE4435"/>
    <w:p w14:paraId="7F8C5DED" w14:textId="77777777" w:rsidR="00DE4435" w:rsidRDefault="00DE4435"/>
    <w:p w14:paraId="46FC49EE" w14:textId="77777777" w:rsidR="00DE4435" w:rsidRDefault="00DE4435"/>
    <w:p w14:paraId="57ACFA9D" w14:textId="77777777" w:rsidR="00DE4435" w:rsidRDefault="00DE4435"/>
    <w:p w14:paraId="221739FF" w14:textId="77777777" w:rsidR="00DE4435" w:rsidRDefault="00DE4435"/>
    <w:p w14:paraId="7018A0C2" w14:textId="77777777" w:rsidR="00DE4435" w:rsidRDefault="00DE4435"/>
    <w:p w14:paraId="7BDC2A5C" w14:textId="77777777" w:rsidR="00DE4435" w:rsidRDefault="00DE4435"/>
    <w:p w14:paraId="4851FD3D" w14:textId="77777777" w:rsidR="00DE4435" w:rsidRDefault="00DE4435"/>
    <w:p w14:paraId="0C6CE3B5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首届湖南省卫生健康行业网络安全技能大赛</w:t>
      </w:r>
    </w:p>
    <w:p w14:paraId="4868425D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晋级培训安排（线下培训）</w:t>
      </w:r>
    </w:p>
    <w:p w14:paraId="62C6B8AF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7CA7F5AD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地点：国家超级计算长沙中心（湖南省长沙市岳麓区麓山南路252号）</w:t>
      </w:r>
    </w:p>
    <w:p w14:paraId="5288E176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1"/>
        <w:gridCol w:w="3996"/>
        <w:gridCol w:w="2929"/>
      </w:tblGrid>
      <w:tr w:rsidR="00DE4435" w14:paraId="43C4DC86" w14:textId="77777777">
        <w:trPr>
          <w:trHeight w:val="348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683E5032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时  间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39977052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 xml:space="preserve">主 </w:t>
            </w:r>
            <w:r>
              <w:rPr>
                <w:rFonts w:asciiTheme="minorEastAsia" w:eastAsia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题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01BCD1AF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讲者</w:t>
            </w:r>
          </w:p>
        </w:tc>
      </w:tr>
      <w:tr w:rsidR="00DE4435" w14:paraId="385F74EB" w14:textId="77777777">
        <w:trPr>
          <w:trHeight w:hRule="exact" w:val="408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724CD220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08:30-0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:00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0826177B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签到</w:t>
            </w:r>
          </w:p>
        </w:tc>
      </w:tr>
      <w:tr w:rsidR="00DE4435" w14:paraId="5628CB3A" w14:textId="77777777">
        <w:trPr>
          <w:trHeight w:val="1094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41152DCB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:00-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648A9717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</w:t>
            </w:r>
            <w:proofErr w:type="spellStart"/>
            <w:r>
              <w:rPr>
                <w:rFonts w:ascii="宋体" w:hAnsi="宋体"/>
              </w:rPr>
              <w:t>Pwn</w:t>
            </w:r>
            <w:proofErr w:type="spellEnd"/>
            <w:r>
              <w:rPr>
                <w:rFonts w:ascii="宋体" w:hAnsi="宋体" w:hint="eastAsia"/>
              </w:rPr>
              <w:t>方向</w:t>
            </w:r>
          </w:p>
          <w:p w14:paraId="33D33F19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pwn</w:t>
            </w:r>
            <w:proofErr w:type="spellEnd"/>
            <w:proofErr w:type="gramStart"/>
            <w:r>
              <w:rPr>
                <w:rFonts w:ascii="宋体" w:hAnsi="宋体" w:hint="eastAsia"/>
              </w:rPr>
              <w:t>栈</w:t>
            </w:r>
            <w:proofErr w:type="gramEnd"/>
            <w:r>
              <w:rPr>
                <w:rFonts w:ascii="宋体" w:hAnsi="宋体" w:hint="eastAsia"/>
              </w:rPr>
              <w:t>溢出（</w:t>
            </w:r>
            <w:proofErr w:type="spellStart"/>
            <w:r>
              <w:rPr>
                <w:rFonts w:ascii="宋体" w:hAnsi="宋体" w:hint="eastAsia"/>
              </w:rPr>
              <w:t>rop</w:t>
            </w:r>
            <w:proofErr w:type="spellEnd"/>
            <w:r>
              <w:rPr>
                <w:rFonts w:ascii="宋体" w:hAnsi="宋体" w:hint="eastAsia"/>
              </w:rPr>
              <w:t>，</w:t>
            </w:r>
            <w:proofErr w:type="spellStart"/>
            <w:r>
              <w:rPr>
                <w:rFonts w:ascii="宋体" w:hAnsi="宋体" w:hint="eastAsia"/>
              </w:rPr>
              <w:t>jop</w:t>
            </w:r>
            <w:proofErr w:type="spellEnd"/>
            <w:r>
              <w:rPr>
                <w:rFonts w:ascii="宋体" w:hAnsi="宋体" w:hint="eastAsia"/>
              </w:rPr>
              <w:t>，ret2系列）</w:t>
            </w:r>
          </w:p>
          <w:p w14:paraId="4A287195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及其</w:t>
            </w:r>
            <w:proofErr w:type="spellStart"/>
            <w:r>
              <w:rPr>
                <w:rFonts w:ascii="宋体" w:hAnsi="宋体" w:hint="eastAsia"/>
              </w:rPr>
              <w:t>ida</w:t>
            </w:r>
            <w:proofErr w:type="spellEnd"/>
            <w:r>
              <w:rPr>
                <w:rFonts w:ascii="宋体" w:hAnsi="宋体" w:hint="eastAsia"/>
              </w:rPr>
              <w:t>修复漏洞方法</w:t>
            </w:r>
          </w:p>
          <w:p w14:paraId="0C9A3042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123A0043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DE4435" w14:paraId="66E34CFA" w14:textId="77777777">
        <w:trPr>
          <w:trHeight w:val="437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76095572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:40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5F1FED66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</w:tr>
      <w:tr w:rsidR="00DE4435" w14:paraId="6385C4A8" w14:textId="77777777">
        <w:trPr>
          <w:trHeight w:val="842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390CF461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10:</w:t>
            </w:r>
            <w:r>
              <w:rPr>
                <w:rFonts w:ascii="宋体" w:hAnsi="宋体"/>
              </w:rPr>
              <w:t>40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4107F3BF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</w:t>
            </w:r>
            <w:proofErr w:type="spellStart"/>
            <w:r>
              <w:rPr>
                <w:rFonts w:ascii="宋体" w:hAnsi="宋体"/>
              </w:rPr>
              <w:t>Pwn</w:t>
            </w:r>
            <w:proofErr w:type="spellEnd"/>
            <w:r>
              <w:rPr>
                <w:rFonts w:ascii="宋体" w:hAnsi="宋体" w:hint="eastAsia"/>
              </w:rPr>
              <w:t>方向</w:t>
            </w:r>
          </w:p>
          <w:p w14:paraId="691EBD4D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格式化字符串漏洞利用（</w:t>
            </w:r>
            <w:proofErr w:type="gramStart"/>
            <w:r>
              <w:rPr>
                <w:rFonts w:ascii="宋体" w:hAnsi="宋体" w:hint="eastAsia"/>
              </w:rPr>
              <w:t>栈</w:t>
            </w:r>
            <w:proofErr w:type="gramEnd"/>
            <w:r>
              <w:rPr>
                <w:rFonts w:ascii="宋体" w:hAnsi="宋体" w:hint="eastAsia"/>
              </w:rPr>
              <w:t>上和非</w:t>
            </w:r>
            <w:proofErr w:type="gramStart"/>
            <w:r>
              <w:rPr>
                <w:rFonts w:ascii="宋体" w:hAnsi="宋体" w:hint="eastAsia"/>
              </w:rPr>
              <w:t>栈</w:t>
            </w:r>
            <w:proofErr w:type="gramEnd"/>
            <w:r>
              <w:rPr>
                <w:rFonts w:ascii="宋体" w:hAnsi="宋体" w:hint="eastAsia"/>
              </w:rPr>
              <w:t>上）</w:t>
            </w:r>
          </w:p>
          <w:p w14:paraId="5B5127C9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及其</w:t>
            </w:r>
            <w:proofErr w:type="spellStart"/>
            <w:r>
              <w:rPr>
                <w:rFonts w:ascii="宋体" w:hAnsi="宋体" w:hint="eastAsia"/>
              </w:rPr>
              <w:t>ida</w:t>
            </w:r>
            <w:proofErr w:type="spellEnd"/>
            <w:r>
              <w:rPr>
                <w:rFonts w:ascii="宋体" w:hAnsi="宋体" w:hint="eastAsia"/>
              </w:rPr>
              <w:t>修复方法</w:t>
            </w:r>
          </w:p>
          <w:p w14:paraId="53702AAD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112214D4" w14:textId="77777777" w:rsidR="00DE4435" w:rsidRDefault="00DE4435">
            <w:pPr>
              <w:spacing w:line="320" w:lineRule="exact"/>
              <w:ind w:left="823" w:hangingChars="392" w:hanging="823"/>
              <w:jc w:val="center"/>
              <w:rPr>
                <w:rFonts w:ascii="宋体" w:hAnsi="宋体"/>
                <w:bCs/>
              </w:rPr>
            </w:pPr>
          </w:p>
        </w:tc>
      </w:tr>
      <w:tr w:rsidR="00DE4435" w14:paraId="6E648029" w14:textId="77777777">
        <w:trPr>
          <w:trHeight w:val="786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1DD6515A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12:00-14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41FBA7E3" w14:textId="77777777" w:rsidR="00DE4435" w:rsidRDefault="00000000">
            <w:pPr>
              <w:spacing w:line="320" w:lineRule="exact"/>
              <w:ind w:left="823" w:hangingChars="392" w:hanging="82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午餐/休息</w:t>
            </w:r>
          </w:p>
        </w:tc>
      </w:tr>
      <w:tr w:rsidR="00DE4435" w14:paraId="4E161A2F" w14:textId="77777777">
        <w:trPr>
          <w:trHeight w:val="884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209596CA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:00-1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25C67A75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</w:t>
            </w:r>
            <w:proofErr w:type="spellStart"/>
            <w:r>
              <w:rPr>
                <w:rFonts w:ascii="宋体" w:hAnsi="宋体"/>
              </w:rPr>
              <w:t>Pwn</w:t>
            </w:r>
            <w:proofErr w:type="spellEnd"/>
            <w:r>
              <w:rPr>
                <w:rFonts w:ascii="宋体" w:hAnsi="宋体" w:hint="eastAsia"/>
              </w:rPr>
              <w:t>方向</w:t>
            </w:r>
          </w:p>
          <w:p w14:paraId="4A54A163" w14:textId="77777777" w:rsidR="00DE4435" w:rsidRDefault="00000000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堆溢出漏洞利用（</w:t>
            </w:r>
            <w:proofErr w:type="spellStart"/>
            <w:r>
              <w:rPr>
                <w:rFonts w:ascii="宋体" w:hAnsi="宋体" w:hint="eastAsia"/>
              </w:rPr>
              <w:t>uaf</w:t>
            </w:r>
            <w:proofErr w:type="spellEnd"/>
            <w:r>
              <w:rPr>
                <w:rFonts w:ascii="宋体" w:hAnsi="宋体" w:hint="eastAsia"/>
              </w:rPr>
              <w:t>，堆风水，</w:t>
            </w:r>
          </w:p>
          <w:p w14:paraId="2BC0265D" w14:textId="77777777" w:rsidR="00DE4435" w:rsidRDefault="00000000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off by one，off by null）</w:t>
            </w:r>
          </w:p>
          <w:p w14:paraId="058C77A2" w14:textId="77777777" w:rsidR="00DE4435" w:rsidRDefault="00000000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78D63E04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DE4435" w14:paraId="08990EDD" w14:textId="77777777">
        <w:trPr>
          <w:trHeight w:val="437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40F76B4B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5:30-15:40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6EDBFD80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</w:tr>
      <w:tr w:rsidR="00DE4435" w14:paraId="21AB9345" w14:textId="77777777">
        <w:trPr>
          <w:trHeight w:val="884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72DBF565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5:40-17:00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7B621DF9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RGD-</w:t>
            </w:r>
            <w:proofErr w:type="spellStart"/>
            <w:r>
              <w:rPr>
                <w:rFonts w:ascii="宋体" w:hAnsi="宋体"/>
              </w:rPr>
              <w:t>Pwn</w:t>
            </w:r>
            <w:proofErr w:type="spellEnd"/>
            <w:r>
              <w:rPr>
                <w:rFonts w:ascii="宋体" w:hAnsi="宋体" w:hint="eastAsia"/>
              </w:rPr>
              <w:t>方向</w:t>
            </w:r>
          </w:p>
          <w:p w14:paraId="7E24C414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堆漏洞防御方法，</w:t>
            </w:r>
            <w:proofErr w:type="spellStart"/>
            <w:r>
              <w:rPr>
                <w:rFonts w:ascii="宋体" w:hAnsi="宋体" w:hint="eastAsia"/>
              </w:rPr>
              <w:t>ida</w:t>
            </w:r>
            <w:proofErr w:type="spellEnd"/>
            <w:r>
              <w:rPr>
                <w:rFonts w:ascii="宋体" w:hAnsi="宋体" w:hint="eastAsia"/>
              </w:rPr>
              <w:t>的修复漏洞方法</w:t>
            </w:r>
          </w:p>
          <w:p w14:paraId="63831F63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漏洞防御脚本编写技巧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3857F700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14:paraId="4E3D707E" w14:textId="77777777" w:rsidR="00DE4435" w:rsidRDefault="00DE4435"/>
    <w:p w14:paraId="261174FB" w14:textId="77777777" w:rsidR="00DE4435" w:rsidRDefault="00DE4435"/>
    <w:p w14:paraId="06C1878C" w14:textId="77777777" w:rsidR="00DE4435" w:rsidRDefault="00DE4435"/>
    <w:p w14:paraId="4979A87A" w14:textId="77777777" w:rsidR="00DE4435" w:rsidRDefault="00DE4435"/>
    <w:p w14:paraId="5B412703" w14:textId="77777777" w:rsidR="00DE4435" w:rsidRDefault="00DE4435"/>
    <w:p w14:paraId="6D827DFF" w14:textId="77777777" w:rsidR="00DE4435" w:rsidRDefault="00DE4435"/>
    <w:p w14:paraId="42288CA8" w14:textId="77777777" w:rsidR="00DE4435" w:rsidRDefault="00DE4435"/>
    <w:p w14:paraId="28A8EDF6" w14:textId="77777777" w:rsidR="00DE4435" w:rsidRDefault="00DE4435"/>
    <w:p w14:paraId="73BDC38A" w14:textId="77777777" w:rsidR="00DE4435" w:rsidRDefault="00DE4435"/>
    <w:p w14:paraId="520388C8" w14:textId="77777777" w:rsidR="00DE4435" w:rsidRDefault="00DE4435"/>
    <w:p w14:paraId="6CA3400A" w14:textId="77777777" w:rsidR="00DE4435" w:rsidRDefault="00DE4435"/>
    <w:p w14:paraId="4DDCA23D" w14:textId="77777777" w:rsidR="00DE4435" w:rsidRDefault="00DE4435"/>
    <w:p w14:paraId="2448D980" w14:textId="77777777" w:rsidR="00DE4435" w:rsidRDefault="00DE4435"/>
    <w:p w14:paraId="19CCC717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首届湖南省卫生健康行业网络安全技能大赛</w:t>
      </w:r>
    </w:p>
    <w:p w14:paraId="5FFE6AAF" w14:textId="77777777" w:rsidR="00DE4435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晋级培训安排（线下培训）</w:t>
      </w:r>
    </w:p>
    <w:p w14:paraId="3E4FB7A8" w14:textId="77777777" w:rsidR="00DE4435" w:rsidRDefault="00DE4435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13457A15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地点：国家超级计算长沙中心（湖南省长沙市岳麓区麓山南路252号）</w:t>
      </w:r>
    </w:p>
    <w:p w14:paraId="6B692722" w14:textId="77777777" w:rsidR="00DE4435" w:rsidRDefault="00000000">
      <w:pPr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日期：2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年1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月</w:t>
      </w:r>
      <w:r>
        <w:rPr>
          <w:rFonts w:ascii="方正小标宋简体" w:eastAsia="方正小标宋简体" w:hAnsi="方正小标宋简体" w:cs="方正小标宋简体"/>
          <w:color w:val="000000" w:themeColor="text1"/>
          <w:sz w:val="24"/>
          <w:szCs w:val="24"/>
        </w:rPr>
        <w:t>30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1"/>
        <w:gridCol w:w="4721"/>
        <w:gridCol w:w="2204"/>
      </w:tblGrid>
      <w:tr w:rsidR="00DE4435" w14:paraId="29623014" w14:textId="77777777">
        <w:trPr>
          <w:trHeight w:val="348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3C0F2356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时  间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2BCB67F2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 xml:space="preserve">主 </w:t>
            </w:r>
            <w:r>
              <w:rPr>
                <w:rFonts w:asciiTheme="minorEastAsia" w:eastAsia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题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355F7041" w14:textId="77777777" w:rsidR="00DE4435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讲者</w:t>
            </w:r>
          </w:p>
        </w:tc>
      </w:tr>
      <w:tr w:rsidR="00DE4435" w14:paraId="3C85819A" w14:textId="77777777">
        <w:trPr>
          <w:trHeight w:hRule="exact" w:val="408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36DB272A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08:30-0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:00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107A3D11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签到</w:t>
            </w:r>
          </w:p>
        </w:tc>
      </w:tr>
      <w:tr w:rsidR="00DE4435" w14:paraId="06A2E3FE" w14:textId="77777777">
        <w:trPr>
          <w:trHeight w:val="1094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68C9D546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:00-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2207C097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</w:t>
            </w:r>
            <w:r>
              <w:rPr>
                <w:rFonts w:ascii="宋体" w:hAnsi="宋体" w:hint="eastAsia"/>
              </w:rPr>
              <w:t>靶场</w:t>
            </w:r>
          </w:p>
          <w:p w14:paraId="1E741263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信息收集：旁站、</w:t>
            </w:r>
            <w:proofErr w:type="spellStart"/>
            <w:r>
              <w:rPr>
                <w:rFonts w:ascii="宋体" w:hAnsi="宋体" w:hint="eastAsia"/>
              </w:rPr>
              <w:t>ip</w:t>
            </w:r>
            <w:proofErr w:type="spellEnd"/>
            <w:r>
              <w:rPr>
                <w:rFonts w:ascii="宋体" w:hAnsi="宋体" w:hint="eastAsia"/>
              </w:rPr>
              <w:t>收集、拓扑信息收集、</w:t>
            </w:r>
          </w:p>
          <w:p w14:paraId="65F215E9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漏洞收集、开放端口信息收集、域信息收集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133F8375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DE4435" w14:paraId="41BB9088" w14:textId="77777777">
        <w:trPr>
          <w:trHeight w:val="437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32113B80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:40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5A246821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</w:tr>
      <w:tr w:rsidR="00DE4435" w14:paraId="14D3B128" w14:textId="77777777">
        <w:trPr>
          <w:trHeight w:val="842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53A48360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10:</w:t>
            </w:r>
            <w:r>
              <w:rPr>
                <w:rFonts w:ascii="宋体" w:hAnsi="宋体"/>
              </w:rPr>
              <w:t>40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6950EF23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</w:t>
            </w:r>
            <w:r>
              <w:rPr>
                <w:rFonts w:ascii="宋体" w:hAnsi="宋体" w:hint="eastAsia"/>
              </w:rPr>
              <w:t>靶场</w:t>
            </w:r>
          </w:p>
          <w:p w14:paraId="60F2F5D1" w14:textId="77777777" w:rsidR="00DE4435" w:rsidRDefault="0000000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渗透</w:t>
            </w:r>
            <w:proofErr w:type="gramStart"/>
            <w:r>
              <w:rPr>
                <w:rFonts w:hint="eastAsia"/>
                <w:color w:val="000000"/>
                <w:sz w:val="22"/>
              </w:rPr>
              <w:t>提权方法</w:t>
            </w:r>
            <w:proofErr w:type="gramEnd"/>
            <w:r>
              <w:rPr>
                <w:rFonts w:hint="eastAsia"/>
                <w:color w:val="000000"/>
                <w:sz w:val="22"/>
              </w:rPr>
              <w:t>讲解</w:t>
            </w:r>
          </w:p>
          <w:p w14:paraId="63CD468A" w14:textId="77777777" w:rsidR="00DE4435" w:rsidRDefault="00000000">
            <w:pPr>
              <w:widowControl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</w:rPr>
              <w:t>Windows、Linux</w:t>
            </w:r>
            <w:proofErr w:type="gramStart"/>
            <w:r>
              <w:rPr>
                <w:rFonts w:ascii="宋体" w:hAnsi="宋体" w:hint="eastAsia"/>
              </w:rPr>
              <w:t>提权</w:t>
            </w:r>
            <w:proofErr w:type="gramEnd"/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55180063" w14:textId="77777777" w:rsidR="00DE4435" w:rsidRDefault="00DE4435">
            <w:pPr>
              <w:spacing w:line="320" w:lineRule="exact"/>
              <w:ind w:left="823" w:hangingChars="392" w:hanging="823"/>
              <w:jc w:val="center"/>
              <w:rPr>
                <w:rFonts w:ascii="宋体" w:hAnsi="宋体"/>
                <w:bCs/>
              </w:rPr>
            </w:pPr>
          </w:p>
        </w:tc>
      </w:tr>
      <w:tr w:rsidR="00DE4435" w14:paraId="69D03E45" w14:textId="77777777">
        <w:trPr>
          <w:trHeight w:val="786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1840012F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12:00-14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6A7A1DA5" w14:textId="77777777" w:rsidR="00DE4435" w:rsidRDefault="00000000">
            <w:pPr>
              <w:spacing w:line="320" w:lineRule="exact"/>
              <w:ind w:left="823" w:hangingChars="392" w:hanging="82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午餐/休息</w:t>
            </w:r>
          </w:p>
        </w:tc>
      </w:tr>
      <w:tr w:rsidR="00DE4435" w14:paraId="6AAB2D35" w14:textId="77777777">
        <w:trPr>
          <w:trHeight w:val="884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74F1DC84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:00-1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7DA5B307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</w:t>
            </w:r>
            <w:r>
              <w:rPr>
                <w:rFonts w:ascii="宋体" w:hAnsi="宋体" w:hint="eastAsia"/>
              </w:rPr>
              <w:t>靶场</w:t>
            </w:r>
          </w:p>
          <w:p w14:paraId="58D21624" w14:textId="77777777" w:rsidR="00DE4435" w:rsidRDefault="00000000">
            <w:pPr>
              <w:widowControl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内网渗透方法及思路</w:t>
            </w:r>
            <w:r>
              <w:rPr>
                <w:rFonts w:hint="eastAsia"/>
                <w:color w:val="000000"/>
                <w:sz w:val="22"/>
              </w:rPr>
              <w:br/>
              <w:t>-</w:t>
            </w:r>
            <w:r>
              <w:rPr>
                <w:rFonts w:hint="eastAsia"/>
                <w:color w:val="000000"/>
                <w:sz w:val="22"/>
              </w:rPr>
              <w:t>代理、端口反弹、横向渗透、</w:t>
            </w:r>
            <w:r>
              <w:rPr>
                <w:rFonts w:hint="eastAsia"/>
                <w:color w:val="000000"/>
                <w:sz w:val="22"/>
              </w:rPr>
              <w:t>hash</w:t>
            </w:r>
            <w:r>
              <w:rPr>
                <w:rFonts w:hint="eastAsia"/>
                <w:color w:val="000000"/>
                <w:sz w:val="22"/>
              </w:rPr>
              <w:t>获取及破解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0EA85400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DE4435" w14:paraId="5C93B534" w14:textId="77777777">
        <w:trPr>
          <w:trHeight w:val="437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43F246B6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5:30-15:40</w:t>
            </w:r>
          </w:p>
        </w:tc>
        <w:tc>
          <w:tcPr>
            <w:tcW w:w="4141" w:type="pct"/>
            <w:gridSpan w:val="2"/>
            <w:shd w:val="clear" w:color="auto" w:fill="FFFFFF" w:themeFill="background1"/>
            <w:noWrap/>
            <w:vAlign w:val="center"/>
          </w:tcPr>
          <w:p w14:paraId="408F82A4" w14:textId="77777777" w:rsidR="00DE4435" w:rsidRDefault="0000000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</w:tr>
      <w:tr w:rsidR="00DE4435" w14:paraId="003A9DDA" w14:textId="77777777">
        <w:trPr>
          <w:trHeight w:val="884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14:paraId="299B6DC0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5:40-17:00</w:t>
            </w:r>
          </w:p>
        </w:tc>
        <w:tc>
          <w:tcPr>
            <w:tcW w:w="1888" w:type="pct"/>
            <w:shd w:val="clear" w:color="auto" w:fill="FFFFFF" w:themeFill="background1"/>
            <w:noWrap/>
            <w:vAlign w:val="center"/>
          </w:tcPr>
          <w:p w14:paraId="4ACE1AC4" w14:textId="77777777" w:rsidR="00DE4435" w:rsidRDefault="0000000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RGD</w:t>
            </w:r>
            <w:r>
              <w:rPr>
                <w:rFonts w:ascii="宋体" w:hAnsi="宋体" w:hint="eastAsia"/>
              </w:rPr>
              <w:t>靶场</w:t>
            </w:r>
          </w:p>
          <w:p w14:paraId="5FE5BDFF" w14:textId="77777777" w:rsidR="00DE4435" w:rsidRDefault="00000000">
            <w:pPr>
              <w:widowControl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域渗透</w:t>
            </w:r>
            <w:r>
              <w:rPr>
                <w:rFonts w:hint="eastAsia"/>
                <w:color w:val="000000"/>
                <w:sz w:val="22"/>
              </w:rPr>
              <w:br/>
              <w:t>-</w:t>
            </w:r>
            <w:r>
              <w:rPr>
                <w:rFonts w:hint="eastAsia"/>
                <w:color w:val="000000"/>
                <w:sz w:val="22"/>
              </w:rPr>
              <w:t>域信息收集、攻击域控、域横向渗透</w:t>
            </w:r>
          </w:p>
        </w:tc>
        <w:tc>
          <w:tcPr>
            <w:tcW w:w="2253" w:type="pct"/>
            <w:shd w:val="clear" w:color="auto" w:fill="FFFFFF" w:themeFill="background1"/>
            <w:noWrap/>
            <w:vAlign w:val="center"/>
          </w:tcPr>
          <w:p w14:paraId="0BB6D5F4" w14:textId="77777777" w:rsidR="00DE4435" w:rsidRDefault="00DE443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14:paraId="63C66E1D" w14:textId="77777777" w:rsidR="00DE4435" w:rsidRDefault="00DE4435"/>
    <w:sectPr w:rsidR="00DE44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CEE3" w14:textId="77777777" w:rsidR="00470994" w:rsidRDefault="00470994">
      <w:r>
        <w:separator/>
      </w:r>
    </w:p>
  </w:endnote>
  <w:endnote w:type="continuationSeparator" w:id="0">
    <w:p w14:paraId="7E2FE5E4" w14:textId="77777777" w:rsidR="00470994" w:rsidRDefault="0047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268964"/>
    </w:sdtPr>
    <w:sdtContent>
      <w:sdt>
        <w:sdtPr>
          <w:id w:val="1728636285"/>
        </w:sdtPr>
        <w:sdtContent>
          <w:p w14:paraId="0C8975C9" w14:textId="77777777" w:rsidR="00DE4435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38B0" w14:textId="77777777" w:rsidR="00470994" w:rsidRDefault="00470994">
      <w:r>
        <w:separator/>
      </w:r>
    </w:p>
  </w:footnote>
  <w:footnote w:type="continuationSeparator" w:id="0">
    <w:p w14:paraId="3060A3D9" w14:textId="77777777" w:rsidR="00470994" w:rsidRDefault="0047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B9"/>
    <w:multiLevelType w:val="multilevel"/>
    <w:tmpl w:val="022735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558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yNDkzMGM5NDk2YzA2YzUxYWE4MTBkOTAyZGQyMjUifQ=="/>
  </w:docVars>
  <w:rsids>
    <w:rsidRoot w:val="00AA363B"/>
    <w:rsid w:val="00000641"/>
    <w:rsid w:val="0001240E"/>
    <w:rsid w:val="00026EF2"/>
    <w:rsid w:val="00053B6A"/>
    <w:rsid w:val="000603F2"/>
    <w:rsid w:val="001246C1"/>
    <w:rsid w:val="001648C9"/>
    <w:rsid w:val="00182C0F"/>
    <w:rsid w:val="00183D66"/>
    <w:rsid w:val="0019600E"/>
    <w:rsid w:val="001D4951"/>
    <w:rsid w:val="001D6327"/>
    <w:rsid w:val="001E7153"/>
    <w:rsid w:val="00203253"/>
    <w:rsid w:val="00207880"/>
    <w:rsid w:val="00213FD6"/>
    <w:rsid w:val="00225D52"/>
    <w:rsid w:val="0023197F"/>
    <w:rsid w:val="0024725C"/>
    <w:rsid w:val="00256854"/>
    <w:rsid w:val="00291DE4"/>
    <w:rsid w:val="0029543A"/>
    <w:rsid w:val="002A7686"/>
    <w:rsid w:val="002C07A3"/>
    <w:rsid w:val="002E399A"/>
    <w:rsid w:val="003109F6"/>
    <w:rsid w:val="00316835"/>
    <w:rsid w:val="003516AA"/>
    <w:rsid w:val="003609A6"/>
    <w:rsid w:val="00372D5E"/>
    <w:rsid w:val="003A0C7D"/>
    <w:rsid w:val="003B55E5"/>
    <w:rsid w:val="003C2273"/>
    <w:rsid w:val="003C3194"/>
    <w:rsid w:val="003F5308"/>
    <w:rsid w:val="00423028"/>
    <w:rsid w:val="00470994"/>
    <w:rsid w:val="004875AB"/>
    <w:rsid w:val="004A6AF5"/>
    <w:rsid w:val="004C10FB"/>
    <w:rsid w:val="004C7CC4"/>
    <w:rsid w:val="004C7EAD"/>
    <w:rsid w:val="004D427B"/>
    <w:rsid w:val="004E4892"/>
    <w:rsid w:val="00534136"/>
    <w:rsid w:val="00540B13"/>
    <w:rsid w:val="005472F5"/>
    <w:rsid w:val="00551888"/>
    <w:rsid w:val="00555E25"/>
    <w:rsid w:val="00567694"/>
    <w:rsid w:val="005A0781"/>
    <w:rsid w:val="005B00E7"/>
    <w:rsid w:val="005C3DA0"/>
    <w:rsid w:val="005D1AA3"/>
    <w:rsid w:val="005F08D6"/>
    <w:rsid w:val="00617767"/>
    <w:rsid w:val="00621F36"/>
    <w:rsid w:val="006420EF"/>
    <w:rsid w:val="00650098"/>
    <w:rsid w:val="00667530"/>
    <w:rsid w:val="00671BD9"/>
    <w:rsid w:val="00693977"/>
    <w:rsid w:val="00696EFC"/>
    <w:rsid w:val="006A3A4D"/>
    <w:rsid w:val="006A41F5"/>
    <w:rsid w:val="006B071C"/>
    <w:rsid w:val="006F7551"/>
    <w:rsid w:val="00723A0A"/>
    <w:rsid w:val="00724F4F"/>
    <w:rsid w:val="00756295"/>
    <w:rsid w:val="00763ABC"/>
    <w:rsid w:val="007648F5"/>
    <w:rsid w:val="00775D70"/>
    <w:rsid w:val="00792C96"/>
    <w:rsid w:val="007B53F6"/>
    <w:rsid w:val="007C10B0"/>
    <w:rsid w:val="007C111A"/>
    <w:rsid w:val="007D1C15"/>
    <w:rsid w:val="007D7802"/>
    <w:rsid w:val="007E0694"/>
    <w:rsid w:val="00805960"/>
    <w:rsid w:val="00812B56"/>
    <w:rsid w:val="00831046"/>
    <w:rsid w:val="00853AF6"/>
    <w:rsid w:val="00895AA2"/>
    <w:rsid w:val="00896421"/>
    <w:rsid w:val="008C1B92"/>
    <w:rsid w:val="008D5094"/>
    <w:rsid w:val="008F4CF9"/>
    <w:rsid w:val="009150D9"/>
    <w:rsid w:val="0092310C"/>
    <w:rsid w:val="00924067"/>
    <w:rsid w:val="00984BF2"/>
    <w:rsid w:val="00993882"/>
    <w:rsid w:val="009E2BAF"/>
    <w:rsid w:val="009F4992"/>
    <w:rsid w:val="00A048E7"/>
    <w:rsid w:val="00A04D6D"/>
    <w:rsid w:val="00A11162"/>
    <w:rsid w:val="00A246B8"/>
    <w:rsid w:val="00A42914"/>
    <w:rsid w:val="00A502DB"/>
    <w:rsid w:val="00A6034E"/>
    <w:rsid w:val="00A638F3"/>
    <w:rsid w:val="00A77CB0"/>
    <w:rsid w:val="00A93533"/>
    <w:rsid w:val="00AA363B"/>
    <w:rsid w:val="00AC0BB3"/>
    <w:rsid w:val="00AE6F1D"/>
    <w:rsid w:val="00B453A7"/>
    <w:rsid w:val="00B50478"/>
    <w:rsid w:val="00B53552"/>
    <w:rsid w:val="00B61C5B"/>
    <w:rsid w:val="00B80889"/>
    <w:rsid w:val="00B86B6E"/>
    <w:rsid w:val="00BA11DC"/>
    <w:rsid w:val="00BB07DA"/>
    <w:rsid w:val="00BC42B3"/>
    <w:rsid w:val="00BD43A7"/>
    <w:rsid w:val="00BD5D0B"/>
    <w:rsid w:val="00BE51F9"/>
    <w:rsid w:val="00C00439"/>
    <w:rsid w:val="00C04771"/>
    <w:rsid w:val="00C05909"/>
    <w:rsid w:val="00C42F95"/>
    <w:rsid w:val="00C43826"/>
    <w:rsid w:val="00C520F9"/>
    <w:rsid w:val="00C5519B"/>
    <w:rsid w:val="00CA4E30"/>
    <w:rsid w:val="00CC0896"/>
    <w:rsid w:val="00CD1472"/>
    <w:rsid w:val="00CE23C7"/>
    <w:rsid w:val="00D04D4D"/>
    <w:rsid w:val="00D05285"/>
    <w:rsid w:val="00D31312"/>
    <w:rsid w:val="00D323E5"/>
    <w:rsid w:val="00D60A1B"/>
    <w:rsid w:val="00D63AE5"/>
    <w:rsid w:val="00D8098A"/>
    <w:rsid w:val="00D9791F"/>
    <w:rsid w:val="00DA2CC1"/>
    <w:rsid w:val="00DA54C7"/>
    <w:rsid w:val="00DA5766"/>
    <w:rsid w:val="00DC24A0"/>
    <w:rsid w:val="00DD3D3A"/>
    <w:rsid w:val="00DE4435"/>
    <w:rsid w:val="00E11383"/>
    <w:rsid w:val="00E36A19"/>
    <w:rsid w:val="00E824B7"/>
    <w:rsid w:val="00E82A98"/>
    <w:rsid w:val="00E93DFD"/>
    <w:rsid w:val="00EA3218"/>
    <w:rsid w:val="00EA54E1"/>
    <w:rsid w:val="00EB36C2"/>
    <w:rsid w:val="00ED4559"/>
    <w:rsid w:val="00EE391C"/>
    <w:rsid w:val="00F068C0"/>
    <w:rsid w:val="00F06FC1"/>
    <w:rsid w:val="00F2142C"/>
    <w:rsid w:val="00F673FB"/>
    <w:rsid w:val="00FC189E"/>
    <w:rsid w:val="00FD2ADC"/>
    <w:rsid w:val="00FE2A10"/>
    <w:rsid w:val="2B2A1401"/>
    <w:rsid w:val="3CC475AA"/>
    <w:rsid w:val="52416EAD"/>
    <w:rsid w:val="581B50E7"/>
    <w:rsid w:val="6F26325B"/>
    <w:rsid w:val="71E45568"/>
    <w:rsid w:val="782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96C8"/>
  <w15:docId w15:val="{8F99D4F6-84DC-44E2-A756-04CA63C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等线" w:eastAsia="等线" w:hAnsi="等线" w:cs="等线" w:hint="eastAsia"/>
      <w:b/>
      <w:bCs/>
      <w:color w:val="000000"/>
      <w:sz w:val="21"/>
      <w:szCs w:val="21"/>
      <w:u w:val="none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2022-10-20T22:48:00Z</cp:lastPrinted>
  <dcterms:created xsi:type="dcterms:W3CDTF">2022-10-16T08:14:00Z</dcterms:created>
  <dcterms:modified xsi:type="dcterms:W3CDTF">2022-10-21T02:00:00Z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FE0582BE8A864C99992F00ADB4862903</vt:lpwstr>
  </property>
</Properties>
</file>